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0631" w14:textId="76A2840D" w:rsidR="005A1CC1" w:rsidRPr="0066325D" w:rsidRDefault="005A1CC1" w:rsidP="00BB6E2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6325D">
        <w:rPr>
          <w:rFonts w:ascii="Times New Roman" w:eastAsia="標楷體" w:hAnsi="標楷體"/>
          <w:b/>
          <w:sz w:val="36"/>
          <w:szCs w:val="36"/>
        </w:rPr>
        <w:t>中原大學</w:t>
      </w:r>
      <w:r w:rsidR="00EA7585">
        <w:rPr>
          <w:rFonts w:ascii="Times New Roman" w:eastAsia="標楷體" w:hAnsi="標楷體" w:hint="eastAsia"/>
          <w:b/>
          <w:sz w:val="36"/>
          <w:szCs w:val="36"/>
        </w:rPr>
        <w:t>先進</w:t>
      </w:r>
      <w:r w:rsidR="00573B4D">
        <w:rPr>
          <w:rFonts w:ascii="Times New Roman" w:eastAsia="標楷體" w:hAnsi="標楷體" w:hint="eastAsia"/>
          <w:b/>
          <w:color w:val="000000"/>
          <w:sz w:val="36"/>
          <w:szCs w:val="36"/>
        </w:rPr>
        <w:t>量子</w:t>
      </w:r>
      <w:r w:rsidR="001A303E">
        <w:rPr>
          <w:rFonts w:ascii="Times New Roman" w:eastAsia="標楷體" w:hAnsi="標楷體" w:hint="eastAsia"/>
          <w:b/>
          <w:color w:val="000000"/>
          <w:sz w:val="36"/>
          <w:szCs w:val="36"/>
        </w:rPr>
        <w:t>計算與資訊</w:t>
      </w:r>
      <w:r w:rsidR="005C5F7D">
        <w:rPr>
          <w:rFonts w:ascii="Times New Roman" w:eastAsia="標楷體" w:hAnsi="標楷體" w:hint="eastAsia"/>
          <w:b/>
          <w:color w:val="000000"/>
          <w:sz w:val="36"/>
          <w:szCs w:val="36"/>
        </w:rPr>
        <w:t>科學專精</w:t>
      </w:r>
      <w:r w:rsidRPr="0066325D">
        <w:rPr>
          <w:rFonts w:ascii="Times New Roman" w:eastAsia="標楷體" w:hAnsi="標楷體"/>
          <w:b/>
          <w:sz w:val="36"/>
          <w:szCs w:val="36"/>
        </w:rPr>
        <w:t>學程計畫書</w:t>
      </w:r>
      <w:r w:rsidR="005C5F7D">
        <w:rPr>
          <w:rFonts w:ascii="Times New Roman" w:eastAsia="標楷體" w:hAnsi="標楷體"/>
          <w:b/>
          <w:sz w:val="36"/>
          <w:szCs w:val="36"/>
        </w:rPr>
        <w:br/>
      </w:r>
    </w:p>
    <w:p w14:paraId="75D75EE4" w14:textId="5550D6B1" w:rsidR="005A1CC1" w:rsidRPr="0066325D" w:rsidRDefault="005A1CC1" w:rsidP="005A1CC1">
      <w:pPr>
        <w:spacing w:beforeLines="50" w:before="180" w:line="400" w:lineRule="exact"/>
        <w:ind w:firstLine="17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學程名稱：</w:t>
      </w:r>
      <w:r w:rsidR="006F22E6" w:rsidRPr="006F22E6">
        <w:rPr>
          <w:rFonts w:ascii="Times New Roman" w:eastAsia="標楷體" w:hAnsi="標楷體" w:hint="eastAsia"/>
          <w:b/>
          <w:color w:val="000000"/>
          <w:szCs w:val="24"/>
        </w:rPr>
        <w:t>先進量子計算與資訊科學專精</w:t>
      </w:r>
      <w:r w:rsidR="006F22E6" w:rsidRPr="006F22E6">
        <w:rPr>
          <w:rFonts w:ascii="Times New Roman" w:eastAsia="標楷體" w:hAnsi="標楷體"/>
          <w:b/>
          <w:color w:val="000000"/>
          <w:szCs w:val="24"/>
        </w:rPr>
        <w:t>學程</w:t>
      </w:r>
      <w:r w:rsidR="006F22E6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6F22E6">
        <w:rPr>
          <w:rFonts w:ascii="Times New Roman" w:eastAsia="標楷體" w:hAnsi="標楷體" w:hint="eastAsia"/>
          <w:b/>
          <w:color w:val="000000"/>
          <w:szCs w:val="24"/>
        </w:rPr>
        <w:t>簡稱：量子科學</w:t>
      </w:r>
      <w:r w:rsidR="006F22E6" w:rsidRPr="00930EA3">
        <w:rPr>
          <w:rFonts w:ascii="Times New Roman" w:eastAsia="標楷體" w:hAnsi="標楷體" w:hint="eastAsia"/>
          <w:b/>
          <w:color w:val="000000"/>
          <w:szCs w:val="24"/>
        </w:rPr>
        <w:t>專精學程</w:t>
      </w:r>
      <w:r w:rsidR="006F22E6">
        <w:rPr>
          <w:rFonts w:ascii="Times New Roman" w:eastAsia="標楷體" w:hAnsi="標楷體" w:hint="eastAsia"/>
          <w:b/>
          <w:color w:val="000000"/>
          <w:szCs w:val="24"/>
        </w:rPr>
        <w:t>)</w:t>
      </w:r>
    </w:p>
    <w:p w14:paraId="6260408B" w14:textId="77777777" w:rsidR="005A1CC1" w:rsidRPr="0066325D" w:rsidRDefault="005A1CC1" w:rsidP="005A1CC1">
      <w:pPr>
        <w:tabs>
          <w:tab w:val="left" w:pos="76"/>
        </w:tabs>
        <w:spacing w:line="400" w:lineRule="exact"/>
        <w:ind w:leftChars="-2" w:left="-5" w:firstLine="21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權責單位：</w:t>
      </w:r>
      <w:r w:rsidR="0022506F">
        <w:rPr>
          <w:rFonts w:ascii="Times New Roman" w:eastAsia="標楷體" w:hAnsi="標楷體" w:hint="eastAsia"/>
          <w:b/>
          <w:szCs w:val="24"/>
        </w:rPr>
        <w:t>物理</w:t>
      </w:r>
      <w:r w:rsidRPr="0066325D">
        <w:rPr>
          <w:rFonts w:ascii="Times New Roman" w:eastAsia="標楷體" w:hAnsi="標楷體"/>
          <w:b/>
          <w:szCs w:val="24"/>
        </w:rPr>
        <w:t>學系</w:t>
      </w:r>
    </w:p>
    <w:p w14:paraId="21990E1B" w14:textId="77777777" w:rsidR="005A1CC1" w:rsidRPr="0066325D" w:rsidRDefault="005A1CC1" w:rsidP="005A1CC1">
      <w:pPr>
        <w:spacing w:line="400" w:lineRule="exact"/>
        <w:ind w:leftChars="6" w:left="1416" w:hanging="1402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參與單位：全校各學系</w:t>
      </w:r>
    </w:p>
    <w:p w14:paraId="07BEF415" w14:textId="568BEF85" w:rsidR="005A1CC1" w:rsidRDefault="005A1CC1" w:rsidP="005A1CC1">
      <w:pPr>
        <w:spacing w:line="400" w:lineRule="exact"/>
        <w:ind w:leftChars="6" w:left="1416" w:hanging="1402"/>
        <w:rPr>
          <w:rFonts w:ascii="Times New Roman" w:eastAsia="標楷體" w:hAnsi="標楷體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學程計畫主持人：</w:t>
      </w:r>
      <w:r w:rsidR="00573B4D">
        <w:rPr>
          <w:rFonts w:ascii="Times New Roman" w:eastAsia="標楷體" w:hAnsi="標楷體" w:hint="eastAsia"/>
          <w:b/>
          <w:szCs w:val="24"/>
        </w:rPr>
        <w:t xml:space="preserve"> </w:t>
      </w:r>
      <w:r w:rsidR="006967A3">
        <w:rPr>
          <w:rFonts w:ascii="Times New Roman" w:eastAsia="標楷體" w:hAnsi="標楷體" w:hint="eastAsia"/>
          <w:b/>
          <w:szCs w:val="24"/>
        </w:rPr>
        <w:t>周志隆</w:t>
      </w:r>
      <w:r w:rsidR="00573B4D">
        <w:rPr>
          <w:rFonts w:ascii="Times New Roman" w:eastAsia="標楷體" w:hAnsi="標楷體" w:hint="eastAsia"/>
          <w:b/>
          <w:szCs w:val="24"/>
        </w:rPr>
        <w:t xml:space="preserve">    </w:t>
      </w:r>
      <w:r w:rsidR="00597B8A">
        <w:rPr>
          <w:rFonts w:ascii="Times New Roman" w:eastAsia="標楷體" w:hAnsi="標楷體" w:hint="eastAsia"/>
          <w:b/>
          <w:szCs w:val="24"/>
        </w:rPr>
        <w:t xml:space="preserve">  </w:t>
      </w:r>
      <w:r w:rsidRPr="0066325D">
        <w:rPr>
          <w:rFonts w:ascii="Times New Roman" w:eastAsia="標楷體" w:hAnsi="標楷體"/>
          <w:b/>
          <w:szCs w:val="24"/>
        </w:rPr>
        <w:t>教授</w:t>
      </w:r>
    </w:p>
    <w:p w14:paraId="2EC24282" w14:textId="77777777" w:rsidR="008B3306" w:rsidRPr="0066325D" w:rsidRDefault="008B3306" w:rsidP="005A1CC1">
      <w:pPr>
        <w:spacing w:line="400" w:lineRule="exact"/>
        <w:ind w:leftChars="6" w:left="1416" w:hanging="1402"/>
        <w:rPr>
          <w:rFonts w:ascii="Times New Roman" w:eastAsia="標楷體" w:hAnsi="Times New Roman"/>
          <w:b/>
          <w:szCs w:val="24"/>
        </w:rPr>
      </w:pPr>
    </w:p>
    <w:p w14:paraId="43A68E0A" w14:textId="77777777" w:rsidR="005A1CC1" w:rsidRPr="0066325D" w:rsidRDefault="005A1CC1" w:rsidP="00597B8A">
      <w:pPr>
        <w:numPr>
          <w:ilvl w:val="0"/>
          <w:numId w:val="10"/>
        </w:numPr>
        <w:spacing w:beforeLines="50" w:before="180" w:line="40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宗旨</w:t>
      </w:r>
    </w:p>
    <w:p w14:paraId="67A3E940" w14:textId="4A7F23DD" w:rsidR="00737BE7" w:rsidRPr="004C7029" w:rsidRDefault="00737BE7" w:rsidP="00737BE7">
      <w:pPr>
        <w:autoSpaceDE w:val="0"/>
        <w:autoSpaceDN w:val="0"/>
        <w:adjustRightInd w:val="0"/>
        <w:spacing w:afterLines="100" w:after="360" w:line="480" w:lineRule="atLeast"/>
        <w:ind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/>
        </w:rPr>
        <w:t>系</w:t>
      </w:r>
      <w:r w:rsidRPr="00521879">
        <w:rPr>
          <w:rFonts w:ascii="Times New Roman" w:eastAsia="標楷體" w:hAnsi="Times New Roman" w:hint="eastAsia"/>
        </w:rPr>
        <w:t>為提升學生</w:t>
      </w:r>
      <w:r w:rsidR="00512964">
        <w:rPr>
          <w:rFonts w:ascii="Times New Roman" w:eastAsia="標楷體" w:hAnsi="Times New Roman" w:hint="eastAsia"/>
        </w:rPr>
        <w:t>量子物理</w:t>
      </w:r>
      <w:r w:rsidRPr="00521879">
        <w:rPr>
          <w:rFonts w:ascii="Times New Roman" w:eastAsia="標楷體" w:hAnsi="Times New Roman" w:hint="eastAsia"/>
        </w:rPr>
        <w:t>專業知識與技能，</w:t>
      </w:r>
      <w:r>
        <w:rPr>
          <w:rFonts w:ascii="Times New Roman" w:eastAsia="標楷體" w:hAnsi="Times New Roman" w:hint="eastAsia"/>
        </w:rPr>
        <w:t>強化學生學習成效，</w:t>
      </w:r>
      <w:r>
        <w:rPr>
          <w:rFonts w:ascii="Times New Roman" w:eastAsia="標楷體" w:hAnsi="Times New Roman"/>
        </w:rPr>
        <w:t>特</w:t>
      </w:r>
      <w:r w:rsidRPr="00521879">
        <w:rPr>
          <w:rFonts w:ascii="Times New Roman" w:eastAsia="標楷體" w:hAnsi="Times New Roman" w:hint="eastAsia"/>
        </w:rPr>
        <w:t>增設</w:t>
      </w:r>
      <w:r w:rsidR="00EA7585">
        <w:rPr>
          <w:rFonts w:ascii="Times New Roman" w:eastAsia="標楷體" w:hAnsi="Times New Roman" w:hint="eastAsia"/>
        </w:rPr>
        <w:t>先進</w:t>
      </w:r>
      <w:r w:rsidR="00512964">
        <w:rPr>
          <w:rFonts w:ascii="Times New Roman" w:eastAsia="標楷體" w:hAnsi="Times New Roman" w:hint="eastAsia"/>
        </w:rPr>
        <w:t>量子</w:t>
      </w:r>
      <w:r w:rsidR="001A303E">
        <w:rPr>
          <w:rFonts w:ascii="Times New Roman" w:eastAsia="標楷體" w:hAnsi="Times New Roman" w:hint="eastAsia"/>
        </w:rPr>
        <w:t>計算與資訊</w:t>
      </w:r>
      <w:r w:rsidR="00512964">
        <w:rPr>
          <w:rFonts w:ascii="Times New Roman" w:eastAsia="標楷體" w:hAnsi="Times New Roman" w:hint="eastAsia"/>
        </w:rPr>
        <w:t>科學</w:t>
      </w:r>
      <w:r w:rsidRPr="00737BE7">
        <w:rPr>
          <w:rFonts w:ascii="Times New Roman" w:eastAsia="標楷體" w:hAnsi="Times New Roman" w:hint="eastAsia"/>
        </w:rPr>
        <w:t>專精學程</w:t>
      </w:r>
      <w:r w:rsidRPr="00521879">
        <w:rPr>
          <w:rFonts w:ascii="Times New Roman" w:eastAsia="標楷體" w:hAnsi="Times New Roman" w:hint="eastAsia"/>
        </w:rPr>
        <w:t>，</w:t>
      </w:r>
      <w:r w:rsidR="004C7029">
        <w:rPr>
          <w:rFonts w:ascii="Times New Roman" w:eastAsia="標楷體" w:hAnsi="Times New Roman" w:hint="eastAsia"/>
        </w:rPr>
        <w:t>提供學生進階深入學習量子原理及其應用的</w:t>
      </w:r>
      <w:r w:rsidR="004C7029">
        <w:rPr>
          <w:rFonts w:ascii="Times New Roman" w:eastAsia="標楷體" w:hAnsi="Times New Roman"/>
        </w:rPr>
        <w:t>機會</w:t>
      </w:r>
      <w:r w:rsidR="004C7029">
        <w:rPr>
          <w:rFonts w:ascii="Times New Roman" w:eastAsia="標楷體" w:hAnsi="Times New Roman" w:hint="eastAsia"/>
        </w:rPr>
        <w:t>，使學生能在專業領域的學習中，獲得更為精進與深入的量子科學訓練，</w:t>
      </w:r>
      <w:r>
        <w:rPr>
          <w:rFonts w:ascii="Times New Roman" w:eastAsia="標楷體" w:hAnsi="Times New Roman" w:hint="eastAsia"/>
        </w:rPr>
        <w:t>以</w:t>
      </w:r>
      <w:r w:rsidRPr="00521879">
        <w:rPr>
          <w:rFonts w:ascii="Times New Roman" w:eastAsia="標楷體" w:hAnsi="Times New Roman" w:hint="eastAsia"/>
        </w:rPr>
        <w:t>強化學生之</w:t>
      </w:r>
      <w:r>
        <w:rPr>
          <w:rFonts w:ascii="Times New Roman" w:eastAsia="標楷體" w:hAnsi="Times New Roman" w:hint="eastAsia"/>
        </w:rPr>
        <w:t>競爭力</w:t>
      </w:r>
      <w:r w:rsidR="00512964">
        <w:rPr>
          <w:rFonts w:ascii="Times New Roman" w:eastAsia="標楷體" w:hAnsi="Times New Roman" w:hint="eastAsia"/>
        </w:rPr>
        <w:t>，</w:t>
      </w:r>
      <w:r w:rsidR="00452D24">
        <w:rPr>
          <w:rFonts w:ascii="Times New Roman" w:eastAsia="標楷體" w:hAnsi="Times New Roman" w:hint="eastAsia"/>
        </w:rPr>
        <w:t>為未來</w:t>
      </w:r>
      <w:r w:rsidR="004C7029">
        <w:rPr>
          <w:rFonts w:ascii="Times New Roman" w:eastAsia="標楷體" w:hAnsi="Times New Roman" w:hint="eastAsia"/>
        </w:rPr>
        <w:t>次奈米半導體元件及量子</w:t>
      </w:r>
      <w:r w:rsidR="003A3E40" w:rsidRPr="003506E6">
        <w:rPr>
          <w:rFonts w:ascii="Times New Roman" w:eastAsia="標楷體" w:hAnsi="Times New Roman" w:hint="eastAsia"/>
        </w:rPr>
        <w:t>科技</w:t>
      </w:r>
      <w:r w:rsidR="004C7029">
        <w:rPr>
          <w:rFonts w:ascii="Times New Roman" w:eastAsia="標楷體" w:hAnsi="Times New Roman" w:hint="eastAsia"/>
        </w:rPr>
        <w:t>普及</w:t>
      </w:r>
      <w:r w:rsidR="00D64F2C">
        <w:rPr>
          <w:rFonts w:ascii="Times New Roman" w:eastAsia="標楷體" w:hAnsi="Times New Roman" w:hint="eastAsia"/>
        </w:rPr>
        <w:t>化</w:t>
      </w:r>
      <w:r w:rsidR="00452D24">
        <w:rPr>
          <w:rFonts w:ascii="Times New Roman" w:eastAsia="標楷體" w:hAnsi="Times New Roman" w:hint="eastAsia"/>
        </w:rPr>
        <w:t>做好準備</w:t>
      </w:r>
      <w:r w:rsidRPr="00521879">
        <w:rPr>
          <w:rFonts w:ascii="Times New Roman" w:eastAsia="標楷體" w:hAnsi="Times New Roman" w:hint="eastAsia"/>
        </w:rPr>
        <w:t>。</w:t>
      </w:r>
      <w:r w:rsidR="003A3E40">
        <w:rPr>
          <w:rFonts w:ascii="Times New Roman" w:eastAsia="標楷體" w:hAnsi="Times New Roman"/>
        </w:rPr>
        <w:br/>
      </w:r>
    </w:p>
    <w:p w14:paraId="1638315E" w14:textId="68ECDF6E" w:rsidR="005A1CC1" w:rsidRPr="0066325D" w:rsidRDefault="005A1CC1" w:rsidP="00597B8A">
      <w:pPr>
        <w:numPr>
          <w:ilvl w:val="0"/>
          <w:numId w:val="10"/>
        </w:numPr>
        <w:spacing w:beforeLines="50" w:before="180" w:line="400" w:lineRule="exact"/>
        <w:ind w:left="841" w:hangingChars="300" w:hanging="841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課程規劃</w:t>
      </w:r>
    </w:p>
    <w:p w14:paraId="04CA92F5" w14:textId="77777777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一</w:t>
      </w:r>
      <w:r w:rsidRPr="0066325D">
        <w:rPr>
          <w:rFonts w:ascii="Times New Roman" w:eastAsia="標楷體" w:hAnsi="標楷體"/>
          <w:szCs w:val="26"/>
        </w:rPr>
        <w:t>、</w:t>
      </w:r>
      <w:r w:rsidRPr="0066325D">
        <w:rPr>
          <w:rFonts w:ascii="Times New Roman" w:eastAsia="標楷體" w:hAnsi="標楷體"/>
          <w:b/>
          <w:sz w:val="28"/>
        </w:rPr>
        <w:t>修畢學程之學分數規定：</w:t>
      </w:r>
    </w:p>
    <w:p w14:paraId="6A747022" w14:textId="419C2073" w:rsidR="005A1CC1" w:rsidRPr="0066325D" w:rsidRDefault="005A1CC1" w:rsidP="005A1CC1">
      <w:pPr>
        <w:spacing w:line="400" w:lineRule="exact"/>
        <w:ind w:leftChars="270" w:left="648"/>
        <w:jc w:val="both"/>
        <w:rPr>
          <w:rFonts w:ascii="Times New Roman" w:eastAsia="標楷體" w:hAnsi="Times New Roman"/>
          <w:color w:val="000000"/>
          <w:szCs w:val="26"/>
        </w:rPr>
      </w:pPr>
      <w:r w:rsidRPr="003506E6">
        <w:rPr>
          <w:rFonts w:ascii="Times New Roman" w:eastAsia="標楷體" w:hAnsi="標楷體"/>
          <w:szCs w:val="26"/>
        </w:rPr>
        <w:t>修畢本學程最少需取得</w:t>
      </w:r>
      <w:r w:rsidR="003A3E40" w:rsidRPr="003506E6">
        <w:rPr>
          <w:rFonts w:ascii="Times New Roman" w:eastAsia="標楷體" w:hAnsi="Times New Roman"/>
          <w:szCs w:val="26"/>
        </w:rPr>
        <w:t>18</w:t>
      </w:r>
      <w:r w:rsidRPr="003506E6">
        <w:rPr>
          <w:rFonts w:ascii="Times New Roman" w:eastAsia="標楷體" w:hAnsi="標楷體"/>
          <w:szCs w:val="26"/>
        </w:rPr>
        <w:t>學分，其中基礎課程</w:t>
      </w:r>
      <w:r w:rsidR="008A004F" w:rsidRPr="003506E6">
        <w:rPr>
          <w:rFonts w:ascii="Times New Roman" w:eastAsia="標楷體" w:hAnsi="Times New Roman"/>
          <w:szCs w:val="26"/>
        </w:rPr>
        <w:t>1</w:t>
      </w:r>
      <w:r w:rsidR="00A77506" w:rsidRPr="003506E6">
        <w:rPr>
          <w:rFonts w:ascii="Times New Roman" w:eastAsia="標楷體" w:hAnsi="Times New Roman"/>
          <w:szCs w:val="26"/>
        </w:rPr>
        <w:t>0</w:t>
      </w:r>
      <w:r w:rsidRPr="003506E6">
        <w:rPr>
          <w:rFonts w:ascii="Times New Roman" w:eastAsia="標楷體" w:hAnsi="標楷體"/>
          <w:szCs w:val="26"/>
        </w:rPr>
        <w:t>學分，</w:t>
      </w:r>
      <w:r w:rsidR="008A004F" w:rsidRPr="003506E6">
        <w:rPr>
          <w:rFonts w:ascii="Times New Roman" w:eastAsia="標楷體" w:hAnsi="Times New Roman" w:hint="eastAsia"/>
        </w:rPr>
        <w:t>進階</w:t>
      </w:r>
      <w:r w:rsidR="008A004F" w:rsidRPr="003506E6">
        <w:rPr>
          <w:rFonts w:ascii="Times New Roman" w:eastAsia="標楷體" w:hAnsi="標楷體"/>
        </w:rPr>
        <w:t>課程</w:t>
      </w:r>
      <w:r w:rsidR="006F384E" w:rsidRPr="003506E6">
        <w:rPr>
          <w:rFonts w:ascii="Times New Roman" w:eastAsia="標楷體" w:hAnsi="Times New Roman"/>
          <w:szCs w:val="26"/>
        </w:rPr>
        <w:t>6</w:t>
      </w:r>
      <w:r w:rsidRPr="003506E6">
        <w:rPr>
          <w:rFonts w:ascii="Times New Roman" w:eastAsia="標楷體" w:hAnsi="標楷體"/>
          <w:szCs w:val="26"/>
        </w:rPr>
        <w:t>學分</w:t>
      </w:r>
      <w:r w:rsidR="006F384E" w:rsidRPr="003506E6">
        <w:rPr>
          <w:rFonts w:ascii="Times New Roman" w:eastAsia="標楷體" w:hAnsi="標楷體" w:hint="eastAsia"/>
          <w:szCs w:val="26"/>
        </w:rPr>
        <w:t>，實作課程</w:t>
      </w:r>
      <w:r w:rsidR="000D1227" w:rsidRPr="003506E6">
        <w:rPr>
          <w:rFonts w:ascii="Times New Roman" w:eastAsia="標楷體" w:hAnsi="標楷體" w:hint="eastAsia"/>
          <w:szCs w:val="26"/>
        </w:rPr>
        <w:t>2</w:t>
      </w:r>
      <w:r w:rsidR="006F384E" w:rsidRPr="003506E6">
        <w:rPr>
          <w:rFonts w:ascii="Times New Roman" w:eastAsia="標楷體" w:hAnsi="標楷體" w:hint="eastAsia"/>
          <w:szCs w:val="26"/>
        </w:rPr>
        <w:t>學分</w:t>
      </w:r>
      <w:r w:rsidRPr="0066325D">
        <w:rPr>
          <w:rFonts w:ascii="Times New Roman" w:eastAsia="標楷體" w:hAnsi="標楷體"/>
          <w:color w:val="000000"/>
          <w:szCs w:val="26"/>
        </w:rPr>
        <w:t>。</w:t>
      </w:r>
    </w:p>
    <w:p w14:paraId="0FFEABDC" w14:textId="7176E9B2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二、</w:t>
      </w:r>
      <w:r w:rsidR="00A16392">
        <w:rPr>
          <w:rFonts w:ascii="Times New Roman" w:eastAsia="標楷體" w:hAnsi="標楷體" w:hint="eastAsia"/>
          <w:b/>
          <w:sz w:val="28"/>
        </w:rPr>
        <w:t>專精</w:t>
      </w:r>
      <w:r w:rsidRPr="0066325D">
        <w:rPr>
          <w:rFonts w:ascii="Times New Roman" w:eastAsia="標楷體" w:hAnsi="標楷體"/>
          <w:b/>
          <w:sz w:val="28"/>
        </w:rPr>
        <w:t>學程之特色：</w:t>
      </w:r>
    </w:p>
    <w:p w14:paraId="3813D2CA" w14:textId="57498E03" w:rsidR="008A004F" w:rsidRPr="003506E6" w:rsidRDefault="008A004F" w:rsidP="005A1CC1">
      <w:pPr>
        <w:tabs>
          <w:tab w:val="left" w:pos="1120"/>
        </w:tabs>
        <w:spacing w:line="400" w:lineRule="exact"/>
        <w:ind w:left="654"/>
        <w:rPr>
          <w:rFonts w:ascii="Times New Roman" w:eastAsia="標楷體" w:hAnsi="Times New Roman"/>
          <w:b/>
          <w:sz w:val="28"/>
        </w:rPr>
      </w:pPr>
      <w:r w:rsidRPr="003506E6">
        <w:rPr>
          <w:rFonts w:ascii="Times New Roman" w:eastAsia="標楷體" w:hAnsi="標楷體"/>
          <w:szCs w:val="26"/>
        </w:rPr>
        <w:t>基礎課程</w:t>
      </w:r>
      <w:r w:rsidR="00123324" w:rsidRPr="003506E6">
        <w:rPr>
          <w:rFonts w:ascii="Times New Roman" w:eastAsia="標楷體" w:hAnsi="Times New Roman"/>
          <w:szCs w:val="26"/>
        </w:rPr>
        <w:t>1</w:t>
      </w:r>
      <w:r w:rsidR="00A77506" w:rsidRPr="003506E6">
        <w:rPr>
          <w:rFonts w:ascii="Times New Roman" w:eastAsia="標楷體" w:hAnsi="Times New Roman"/>
          <w:szCs w:val="26"/>
        </w:rPr>
        <w:t>0</w:t>
      </w:r>
      <w:r w:rsidRPr="003506E6">
        <w:rPr>
          <w:rFonts w:ascii="Times New Roman" w:eastAsia="標楷體" w:hAnsi="標楷體"/>
          <w:szCs w:val="26"/>
        </w:rPr>
        <w:t>學分，</w:t>
      </w:r>
      <w:r w:rsidR="00A77506" w:rsidRPr="003506E6">
        <w:rPr>
          <w:rFonts w:ascii="Times New Roman" w:eastAsia="標楷體" w:hAnsi="標楷體" w:hint="eastAsia"/>
          <w:szCs w:val="26"/>
        </w:rPr>
        <w:t>為物理</w:t>
      </w:r>
      <w:r w:rsidR="00080074" w:rsidRPr="003506E6">
        <w:rPr>
          <w:rFonts w:ascii="Times New Roman" w:eastAsia="標楷體" w:hAnsi="標楷體" w:hint="eastAsia"/>
          <w:szCs w:val="26"/>
        </w:rPr>
        <w:t>系開設的</w:t>
      </w:r>
      <w:r w:rsidR="00A77506" w:rsidRPr="003506E6">
        <w:rPr>
          <w:rFonts w:ascii="Times New Roman" w:eastAsia="標楷體" w:hAnsi="標楷體" w:hint="eastAsia"/>
          <w:szCs w:val="26"/>
        </w:rPr>
        <w:t>量子</w:t>
      </w:r>
      <w:r w:rsidR="00080074" w:rsidRPr="003506E6">
        <w:rPr>
          <w:rFonts w:ascii="Times New Roman" w:eastAsia="標楷體" w:hAnsi="標楷體" w:hint="eastAsia"/>
          <w:szCs w:val="26"/>
        </w:rPr>
        <w:t>相關</w:t>
      </w:r>
      <w:r w:rsidR="00A77506" w:rsidRPr="003506E6">
        <w:rPr>
          <w:rFonts w:ascii="Times New Roman" w:eastAsia="標楷體" w:hAnsi="標楷體" w:hint="eastAsia"/>
          <w:szCs w:val="26"/>
        </w:rPr>
        <w:t>基礎</w:t>
      </w:r>
      <w:r w:rsidRPr="003506E6">
        <w:rPr>
          <w:rFonts w:ascii="Times New Roman" w:eastAsia="標楷體" w:hAnsi="標楷體"/>
          <w:szCs w:val="26"/>
        </w:rPr>
        <w:t>課程</w:t>
      </w:r>
      <w:r w:rsidR="006F384E" w:rsidRPr="003506E6">
        <w:rPr>
          <w:rFonts w:ascii="Times New Roman" w:eastAsia="標楷體" w:hAnsi="標楷體" w:hint="eastAsia"/>
          <w:szCs w:val="26"/>
        </w:rPr>
        <w:t>。</w:t>
      </w:r>
      <w:r w:rsidRPr="003506E6">
        <w:rPr>
          <w:rFonts w:ascii="Times New Roman" w:eastAsia="標楷體" w:hAnsi="Times New Roman" w:hint="eastAsia"/>
        </w:rPr>
        <w:t>進階</w:t>
      </w:r>
      <w:r w:rsidRPr="003506E6">
        <w:rPr>
          <w:rFonts w:ascii="Times New Roman" w:eastAsia="標楷體" w:hAnsi="標楷體"/>
        </w:rPr>
        <w:t>課程</w:t>
      </w:r>
      <w:r w:rsidR="006F384E" w:rsidRPr="003506E6">
        <w:rPr>
          <w:rFonts w:ascii="Times New Roman" w:eastAsia="標楷體" w:hAnsi="標楷體"/>
        </w:rPr>
        <w:t>6</w:t>
      </w:r>
      <w:r w:rsidRPr="003506E6">
        <w:rPr>
          <w:rFonts w:ascii="Times New Roman" w:eastAsia="標楷體" w:hAnsi="標楷體"/>
          <w:szCs w:val="26"/>
        </w:rPr>
        <w:t>學分</w:t>
      </w:r>
      <w:r w:rsidR="008D129B" w:rsidRPr="003506E6">
        <w:rPr>
          <w:rFonts w:ascii="Times New Roman" w:eastAsia="標楷體" w:hAnsi="標楷體" w:hint="eastAsia"/>
          <w:szCs w:val="26"/>
        </w:rPr>
        <w:t>及實作課程</w:t>
      </w:r>
      <w:r w:rsidR="000D1227" w:rsidRPr="003506E6">
        <w:rPr>
          <w:rFonts w:ascii="Times New Roman" w:eastAsia="標楷體" w:hAnsi="標楷體"/>
          <w:szCs w:val="26"/>
        </w:rPr>
        <w:t>2</w:t>
      </w:r>
      <w:r w:rsidR="008D129B" w:rsidRPr="003506E6">
        <w:rPr>
          <w:rFonts w:ascii="Times New Roman" w:eastAsia="標楷體" w:hAnsi="標楷體" w:hint="eastAsia"/>
          <w:szCs w:val="26"/>
        </w:rPr>
        <w:t>學分</w:t>
      </w:r>
      <w:r w:rsidR="006F384E" w:rsidRPr="003506E6">
        <w:rPr>
          <w:rFonts w:ascii="Times New Roman" w:eastAsia="標楷體" w:hAnsi="標楷體" w:hint="eastAsia"/>
          <w:szCs w:val="26"/>
        </w:rPr>
        <w:t>，為物理系或其他系</w:t>
      </w:r>
      <w:r w:rsidR="003F6417" w:rsidRPr="003506E6">
        <w:rPr>
          <w:rFonts w:ascii="Times New Roman" w:eastAsia="標楷體" w:hAnsi="標楷體" w:hint="eastAsia"/>
          <w:szCs w:val="26"/>
        </w:rPr>
        <w:t>開設的量子</w:t>
      </w:r>
      <w:r w:rsidR="00FC7A3C" w:rsidRPr="003506E6">
        <w:rPr>
          <w:rFonts w:ascii="Times New Roman" w:eastAsia="標楷體" w:hAnsi="標楷體" w:hint="eastAsia"/>
          <w:szCs w:val="26"/>
        </w:rPr>
        <w:t>計算及資訊</w:t>
      </w:r>
      <w:r w:rsidR="003F6417" w:rsidRPr="003506E6">
        <w:rPr>
          <w:rFonts w:ascii="Times New Roman" w:eastAsia="標楷體" w:hAnsi="標楷體" w:hint="eastAsia"/>
          <w:szCs w:val="26"/>
        </w:rPr>
        <w:t>相關選修課程</w:t>
      </w:r>
      <w:r w:rsidR="00123324" w:rsidRPr="003506E6">
        <w:rPr>
          <w:rFonts w:ascii="Times New Roman" w:eastAsia="標楷體" w:hAnsi="標楷體"/>
          <w:szCs w:val="26"/>
        </w:rPr>
        <w:t>。</w:t>
      </w:r>
    </w:p>
    <w:p w14:paraId="6B8A6E3D" w14:textId="1B9E6214"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三、課程結構與規劃內容：</w:t>
      </w:r>
    </w:p>
    <w:p w14:paraId="38B418B7" w14:textId="6542905C" w:rsidR="005A1CC1" w:rsidRPr="006F384E" w:rsidRDefault="008A004F" w:rsidP="006F384E">
      <w:pPr>
        <w:spacing w:line="400" w:lineRule="exact"/>
        <w:ind w:leftChars="270" w:left="648"/>
        <w:rPr>
          <w:rFonts w:ascii="Times New Roman" w:eastAsia="標楷體" w:hAnsi="標楷體"/>
          <w:color w:val="000000"/>
          <w:szCs w:val="26"/>
        </w:rPr>
      </w:pPr>
      <w:r w:rsidRPr="003506E6">
        <w:rPr>
          <w:rFonts w:ascii="Times New Roman" w:eastAsia="標楷體" w:hAnsi="標楷體"/>
          <w:szCs w:val="26"/>
        </w:rPr>
        <w:t>本學程規劃包含</w:t>
      </w:r>
      <w:r w:rsidR="00452D24" w:rsidRPr="003506E6">
        <w:rPr>
          <w:rFonts w:ascii="Times New Roman" w:eastAsia="標楷體" w:hAnsi="標楷體" w:hint="eastAsia"/>
          <w:szCs w:val="26"/>
        </w:rPr>
        <w:t>基礎</w:t>
      </w:r>
      <w:r w:rsidR="005A1CC1" w:rsidRPr="003506E6">
        <w:rPr>
          <w:rFonts w:ascii="Times New Roman" w:eastAsia="標楷體" w:hAnsi="標楷體"/>
          <w:szCs w:val="26"/>
        </w:rPr>
        <w:t>課程</w:t>
      </w:r>
      <w:r w:rsidRPr="003506E6">
        <w:rPr>
          <w:rFonts w:ascii="Times New Roman" w:eastAsia="標楷體" w:hAnsi="Times New Roman"/>
          <w:szCs w:val="26"/>
        </w:rPr>
        <w:t>1</w:t>
      </w:r>
      <w:r w:rsidR="00961F7F" w:rsidRPr="003506E6">
        <w:rPr>
          <w:rFonts w:ascii="Times New Roman" w:eastAsia="標楷體" w:hAnsi="Times New Roman"/>
          <w:szCs w:val="26"/>
        </w:rPr>
        <w:t>0</w:t>
      </w:r>
      <w:r w:rsidR="005A1CC1" w:rsidRPr="003506E6">
        <w:rPr>
          <w:rFonts w:ascii="Times New Roman" w:eastAsia="標楷體" w:hAnsi="標楷體"/>
          <w:szCs w:val="26"/>
        </w:rPr>
        <w:t>學分、</w:t>
      </w:r>
      <w:r w:rsidRPr="003506E6">
        <w:rPr>
          <w:rFonts w:ascii="Times New Roman" w:eastAsia="標楷體" w:hAnsi="Times New Roman" w:hint="eastAsia"/>
        </w:rPr>
        <w:t>進階</w:t>
      </w:r>
      <w:r w:rsidRPr="003506E6">
        <w:rPr>
          <w:rFonts w:ascii="Times New Roman" w:eastAsia="標楷體" w:hAnsi="標楷體"/>
        </w:rPr>
        <w:t>課程</w:t>
      </w:r>
      <w:r w:rsidR="003C17EC" w:rsidRPr="003506E6">
        <w:rPr>
          <w:rFonts w:ascii="Times New Roman" w:eastAsia="標楷體" w:hAnsi="Times New Roman"/>
          <w:szCs w:val="26"/>
        </w:rPr>
        <w:t>6</w:t>
      </w:r>
      <w:r w:rsidR="00AC27F6" w:rsidRPr="003506E6">
        <w:rPr>
          <w:rFonts w:ascii="Times New Roman" w:eastAsia="標楷體" w:hAnsi="標楷體"/>
          <w:szCs w:val="26"/>
        </w:rPr>
        <w:t>學分，</w:t>
      </w:r>
      <w:r w:rsidR="003C17EC" w:rsidRPr="003506E6">
        <w:rPr>
          <w:rFonts w:ascii="Times New Roman" w:eastAsia="標楷體" w:hAnsi="標楷體" w:hint="eastAsia"/>
          <w:szCs w:val="26"/>
        </w:rPr>
        <w:t>實作課程</w:t>
      </w:r>
      <w:r w:rsidR="000D1227" w:rsidRPr="003506E6">
        <w:rPr>
          <w:rFonts w:ascii="Times New Roman" w:eastAsia="標楷體" w:hAnsi="標楷體"/>
          <w:szCs w:val="26"/>
        </w:rPr>
        <w:t>2</w:t>
      </w:r>
      <w:r w:rsidR="003C17EC" w:rsidRPr="003506E6">
        <w:rPr>
          <w:rFonts w:ascii="Times New Roman" w:eastAsia="標楷體" w:hAnsi="標楷體" w:hint="eastAsia"/>
          <w:szCs w:val="26"/>
        </w:rPr>
        <w:t>學分，</w:t>
      </w:r>
      <w:r w:rsidR="00AC27F6">
        <w:rPr>
          <w:rFonts w:ascii="Times New Roman" w:eastAsia="標楷體" w:hAnsi="標楷體"/>
          <w:color w:val="000000"/>
          <w:szCs w:val="26"/>
        </w:rPr>
        <w:t>修滿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學程規定之科目與學分者，經審核通過後即發給學程證明書。</w:t>
      </w:r>
      <w:r w:rsidR="006F384E">
        <w:rPr>
          <w:rFonts w:ascii="Times New Roman" w:eastAsia="標楷體" w:hAnsi="標楷體" w:hint="eastAsia"/>
          <w:color w:val="000000"/>
          <w:szCs w:val="26"/>
        </w:rPr>
        <w:t>專題</w:t>
      </w:r>
      <w:r w:rsidR="00D64F2C">
        <w:rPr>
          <w:rFonts w:ascii="Times New Roman" w:eastAsia="標楷體" w:hAnsi="標楷體" w:hint="eastAsia"/>
          <w:color w:val="000000"/>
          <w:szCs w:val="26"/>
        </w:rPr>
        <w:t>為若作為學程學分，</w:t>
      </w:r>
      <w:r w:rsidR="00882F3F">
        <w:rPr>
          <w:rFonts w:ascii="Times New Roman" w:eastAsia="標楷體" w:hAnsi="標楷體" w:hint="eastAsia"/>
          <w:color w:val="000000"/>
          <w:szCs w:val="26"/>
        </w:rPr>
        <w:t>題目需與量子物理相關，並經</w:t>
      </w:r>
      <w:r w:rsidR="00882F3F" w:rsidRPr="0066325D">
        <w:rPr>
          <w:rFonts w:ascii="Times New Roman" w:eastAsia="標楷體" w:hAnsi="標楷體"/>
          <w:szCs w:val="26"/>
        </w:rPr>
        <w:t>學程權責單位</w:t>
      </w:r>
      <w:r w:rsidR="00882F3F">
        <w:rPr>
          <w:rFonts w:ascii="Times New Roman" w:eastAsia="標楷體" w:hAnsi="標楷體" w:hint="eastAsia"/>
          <w:szCs w:val="26"/>
        </w:rPr>
        <w:t>認可。</w:t>
      </w:r>
    </w:p>
    <w:p w14:paraId="550CAF2B" w14:textId="6D5A2FB5" w:rsidR="005A1CC1" w:rsidRDefault="005A1CC1" w:rsidP="005A1CC1">
      <w:pPr>
        <w:spacing w:afterLines="50" w:after="180" w:line="400" w:lineRule="exact"/>
        <w:jc w:val="center"/>
        <w:rPr>
          <w:rFonts w:ascii="Times New Roman" w:eastAsia="標楷體" w:hAnsi="標楷體"/>
          <w:color w:val="000000"/>
        </w:rPr>
      </w:pPr>
      <w:r w:rsidRPr="0066325D">
        <w:rPr>
          <w:rFonts w:ascii="Times New Roman" w:eastAsia="標楷體" w:hAnsi="標楷體"/>
          <w:color w:val="000000"/>
        </w:rPr>
        <w:t>表</w:t>
      </w:r>
      <w:r w:rsidRPr="0066325D">
        <w:rPr>
          <w:rFonts w:ascii="Times New Roman" w:eastAsia="標楷體" w:hAnsi="Times New Roman"/>
          <w:color w:val="000000"/>
        </w:rPr>
        <w:t xml:space="preserve">1  </w:t>
      </w:r>
      <w:r w:rsidR="00EA7585" w:rsidRPr="00AA550A">
        <w:rPr>
          <w:rFonts w:ascii="Times New Roman" w:eastAsia="標楷體" w:hAnsi="Times New Roman" w:hint="eastAsia"/>
        </w:rPr>
        <w:t>先進</w:t>
      </w:r>
      <w:r w:rsidR="00C44E15" w:rsidRPr="00AA550A">
        <w:rPr>
          <w:rFonts w:ascii="Times New Roman" w:eastAsia="標楷體" w:hAnsi="Times New Roman" w:hint="eastAsia"/>
        </w:rPr>
        <w:t>量子</w:t>
      </w:r>
      <w:r w:rsidR="001A303E" w:rsidRPr="00AA550A">
        <w:rPr>
          <w:rFonts w:ascii="Times New Roman" w:eastAsia="標楷體" w:hAnsi="Times New Roman" w:hint="eastAsia"/>
        </w:rPr>
        <w:t>計算與資訊</w:t>
      </w:r>
      <w:r w:rsidR="00C44E15" w:rsidRPr="00AA550A">
        <w:rPr>
          <w:rFonts w:ascii="Times New Roman" w:eastAsia="標楷體" w:hAnsi="Times New Roman" w:hint="eastAsia"/>
        </w:rPr>
        <w:t>科</w:t>
      </w:r>
      <w:r w:rsidR="000907D8" w:rsidRPr="00AA550A">
        <w:rPr>
          <w:rFonts w:ascii="Times New Roman" w:eastAsia="標楷體" w:hAnsi="Times New Roman" w:hint="eastAsia"/>
        </w:rPr>
        <w:t>學</w:t>
      </w:r>
      <w:r w:rsidR="00516C78" w:rsidRPr="00AA550A">
        <w:rPr>
          <w:rFonts w:ascii="Times New Roman" w:eastAsia="標楷體" w:hAnsi="Times New Roman" w:hint="eastAsia"/>
        </w:rPr>
        <w:t>專精</w:t>
      </w:r>
      <w:r w:rsidRPr="00AA550A">
        <w:rPr>
          <w:rFonts w:ascii="Times New Roman" w:eastAsia="標楷體" w:hAnsi="標楷體"/>
        </w:rPr>
        <w:t>學程課程表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117"/>
        <w:gridCol w:w="4009"/>
        <w:gridCol w:w="1414"/>
        <w:gridCol w:w="989"/>
        <w:gridCol w:w="1667"/>
      </w:tblGrid>
      <w:tr w:rsidR="00727F64" w:rsidRPr="002E0FB7" w14:paraId="1E799521" w14:textId="77777777" w:rsidTr="00727F64">
        <w:trPr>
          <w:trHeight w:val="504"/>
        </w:trPr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C78207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類別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5E4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開課系所</w:t>
            </w: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C4F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科目名稱</w:t>
            </w:r>
            <w:r w:rsidRPr="002E0FB7">
              <w:rPr>
                <w:rFonts w:ascii="標楷體" w:eastAsia="標楷體" w:hAnsi="標楷體" w:hint="eastAsia"/>
                <w:b/>
                <w:sz w:val="22"/>
              </w:rPr>
              <w:t xml:space="preserve"> / 學分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CA2E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開課級別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27D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必修選修要求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6B850" w14:textId="77777777" w:rsidR="00727F64" w:rsidRPr="002E0FB7" w:rsidRDefault="00727F64" w:rsidP="00423C1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E0FB7">
              <w:rPr>
                <w:rFonts w:ascii="標楷體" w:eastAsia="標楷體" w:hAnsi="標楷體"/>
                <w:b/>
                <w:sz w:val="22"/>
              </w:rPr>
              <w:t>備註</w:t>
            </w:r>
          </w:p>
        </w:tc>
      </w:tr>
      <w:tr w:rsidR="00727F64" w:rsidRPr="00647C5F" w14:paraId="7C5471CE" w14:textId="77777777" w:rsidTr="00727F64">
        <w:trPr>
          <w:trHeight w:val="200"/>
        </w:trPr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AD214" w14:textId="0A460F6D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</w:rPr>
              <w:t>基礎</w:t>
            </w:r>
            <w:r w:rsidRPr="0066325D">
              <w:rPr>
                <w:rFonts w:ascii="Times New Roman" w:eastAsia="標楷體" w:hAnsi="標楷體"/>
              </w:rPr>
              <w:t>課程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0DB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85D" w14:textId="075CD317" w:rsidR="00727F64" w:rsidRPr="00647C5F" w:rsidRDefault="00727F64" w:rsidP="00423C1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量子物理</w:t>
            </w:r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導</w:t>
            </w:r>
            <w:r w:rsidR="003F6417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論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35B" w14:textId="2A4DC69E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大</w:t>
            </w: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D0C" w14:textId="601C5670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197AD" w14:textId="6DD197F8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 w:rsidR="000C658D">
              <w:rPr>
                <w:rFonts w:ascii="標楷體" w:eastAsia="標楷體" w:hAnsi="標楷體" w:hint="eastAsia"/>
                <w:sz w:val="22"/>
              </w:rPr>
              <w:t>1</w:t>
            </w:r>
            <w:r w:rsidR="000C658D">
              <w:rPr>
                <w:rFonts w:ascii="標楷體" w:eastAsia="標楷體" w:hAnsi="標楷體"/>
                <w:sz w:val="22"/>
              </w:rPr>
              <w:t>0</w:t>
            </w:r>
            <w:r w:rsidRPr="00647C5F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727F64" w:rsidRPr="00647C5F" w14:paraId="1F0C61E4" w14:textId="77777777" w:rsidTr="00727F64">
        <w:trPr>
          <w:trHeight w:val="232"/>
        </w:trPr>
        <w:tc>
          <w:tcPr>
            <w:tcW w:w="1224" w:type="dxa"/>
            <w:vMerge/>
            <w:tcBorders>
              <w:right w:val="single" w:sz="4" w:space="0" w:color="auto"/>
            </w:tcBorders>
            <w:vAlign w:val="center"/>
          </w:tcPr>
          <w:p w14:paraId="4E9EE13F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2001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258" w14:textId="53F90032" w:rsidR="00727F64" w:rsidRPr="00647C5F" w:rsidRDefault="00727F64" w:rsidP="00423C1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量子物理(</w:t>
            </w:r>
            <w:r>
              <w:rPr>
                <w:rFonts w:ascii="標楷體" w:eastAsia="標楷體" w:hAnsi="標楷體" w:cs="標楷體-WinCharSetFFFF-H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/3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47D" w14:textId="765AC0D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大</w:t>
            </w:r>
            <w:r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33EF" w14:textId="12AC58DF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14:paraId="21BB071B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7F64" w:rsidRPr="00647C5F" w14:paraId="0EC5849D" w14:textId="77777777" w:rsidTr="00727F64">
        <w:trPr>
          <w:trHeight w:val="184"/>
        </w:trPr>
        <w:tc>
          <w:tcPr>
            <w:tcW w:w="1224" w:type="dxa"/>
            <w:vMerge/>
            <w:tcBorders>
              <w:right w:val="single" w:sz="4" w:space="0" w:color="auto"/>
            </w:tcBorders>
            <w:vAlign w:val="center"/>
          </w:tcPr>
          <w:p w14:paraId="391429D7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7EB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1E7" w14:textId="12896472" w:rsidR="00727F64" w:rsidRPr="00647C5F" w:rsidRDefault="00727F64" w:rsidP="00423C1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量子物理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)/</w:t>
            </w:r>
            <w:r w:rsidRPr="00647C5F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7B76" w14:textId="17CA9B6E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11D" w14:textId="5C2FA146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14:paraId="338EF7CF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7F64" w:rsidRPr="00647C5F" w14:paraId="4E2BB638" w14:textId="77777777" w:rsidTr="00727F64">
        <w:trPr>
          <w:trHeight w:val="176"/>
        </w:trPr>
        <w:tc>
          <w:tcPr>
            <w:tcW w:w="1224" w:type="dxa"/>
            <w:vMerge/>
            <w:tcBorders>
              <w:right w:val="single" w:sz="4" w:space="0" w:color="auto"/>
            </w:tcBorders>
            <w:vAlign w:val="center"/>
          </w:tcPr>
          <w:p w14:paraId="4A7D284B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93FF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3CE" w14:textId="4343DDC4" w:rsidR="00727F64" w:rsidRPr="00647C5F" w:rsidRDefault="00727F64" w:rsidP="00423C18">
            <w:pPr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近代物理實驗/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B53" w14:textId="29299088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906" w14:textId="2033A34A" w:rsidR="00727F64" w:rsidRPr="00647C5F" w:rsidRDefault="000C658D" w:rsidP="00423C18">
            <w:pPr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14:paraId="284A870D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27F64" w:rsidRPr="00647C5F" w14:paraId="12FF2EF7" w14:textId="77777777" w:rsidTr="00727F64">
        <w:trPr>
          <w:trHeight w:val="408"/>
        </w:trPr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677FB" w14:textId="474629E1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進階</w:t>
            </w:r>
            <w:r w:rsidRPr="00647C5F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59F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2DE" w14:textId="6D57A3B2" w:rsidR="00727F64" w:rsidRPr="003506E6" w:rsidRDefault="00727F64" w:rsidP="00423C1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量子計算/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、量子電腦/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、量子資訊/</w:t>
            </w: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r w:rsidR="003506E6" w:rsidRPr="003506E6">
              <w:rPr>
                <w:rFonts w:ascii="標楷體" w:eastAsia="標楷體" w:hAnsi="標楷體" w:cs="標楷體-WinCharSetFFFF-H" w:hint="eastAsia"/>
                <w:color w:val="FF0000"/>
                <w:kern w:val="0"/>
                <w:szCs w:val="24"/>
              </w:rPr>
              <w:t>量子元件與量子電腦</w:t>
            </w:r>
            <w:r w:rsidR="003506E6" w:rsidRPr="003506E6">
              <w:rPr>
                <w:rFonts w:ascii="標楷體" w:eastAsia="標楷體" w:hAnsi="標楷體" w:cs="標楷體-WinCharSetFFFF-H"/>
                <w:color w:val="FF0000"/>
                <w:kern w:val="0"/>
                <w:szCs w:val="24"/>
              </w:rPr>
              <w:t>/3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FD18" w14:textId="21FB8BFB" w:rsidR="00727F64" w:rsidRPr="000C658D" w:rsidRDefault="000C658D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大三、大四/碩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8BE" w14:textId="3098AD80" w:rsidR="00727F64" w:rsidRPr="00647C5F" w:rsidRDefault="000C658D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2A0C9" w14:textId="0D58C934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 w:rsidR="000C658D" w:rsidRPr="003506E6">
              <w:rPr>
                <w:rFonts w:ascii="標楷體" w:eastAsia="標楷體" w:hAnsi="標楷體" w:hint="eastAsia"/>
                <w:sz w:val="22"/>
              </w:rPr>
              <w:t>6</w:t>
            </w:r>
            <w:r w:rsidRPr="00647C5F">
              <w:rPr>
                <w:rFonts w:ascii="標楷體" w:eastAsia="標楷體" w:hAnsi="標楷體"/>
                <w:sz w:val="22"/>
              </w:rPr>
              <w:t>學分(</w:t>
            </w:r>
            <w:r w:rsidRPr="00647C5F">
              <w:rPr>
                <w:rFonts w:ascii="標楷體" w:eastAsia="標楷體" w:hAnsi="標楷體" w:hint="eastAsia"/>
                <w:sz w:val="22"/>
              </w:rPr>
              <w:t>含</w:t>
            </w:r>
            <w:r w:rsidRPr="00647C5F">
              <w:rPr>
                <w:rFonts w:ascii="標楷體" w:eastAsia="標楷體" w:hAnsi="標楷體"/>
                <w:sz w:val="22"/>
              </w:rPr>
              <w:t>)以上</w:t>
            </w:r>
          </w:p>
        </w:tc>
      </w:tr>
      <w:tr w:rsidR="00727F64" w:rsidRPr="00647C5F" w14:paraId="171E933E" w14:textId="77777777" w:rsidTr="00727F64">
        <w:trPr>
          <w:trHeight w:val="440"/>
        </w:trPr>
        <w:tc>
          <w:tcPr>
            <w:tcW w:w="1224" w:type="dxa"/>
            <w:vMerge/>
            <w:tcBorders>
              <w:right w:val="single" w:sz="4" w:space="0" w:color="auto"/>
            </w:tcBorders>
            <w:vAlign w:val="center"/>
          </w:tcPr>
          <w:p w14:paraId="62B97B97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319" w14:textId="5A57F86C" w:rsidR="00727F64" w:rsidRPr="00AA550A" w:rsidRDefault="000C658D" w:rsidP="00423C18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506E6">
              <w:rPr>
                <w:rFonts w:ascii="標楷體" w:eastAsia="標楷體" w:hAnsi="標楷體" w:hint="eastAsia"/>
                <w:sz w:val="22"/>
              </w:rPr>
              <w:t>資工</w:t>
            </w:r>
            <w:r w:rsidR="00727F64" w:rsidRPr="003506E6">
              <w:rPr>
                <w:rFonts w:ascii="標楷體" w:eastAsia="標楷體" w:hAnsi="標楷體"/>
                <w:sz w:val="22"/>
              </w:rPr>
              <w:t>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D77E" w14:textId="237585EF" w:rsidR="00727F64" w:rsidRPr="009C2C47" w:rsidRDefault="000C658D" w:rsidP="00423C18">
            <w:pPr>
              <w:rPr>
                <w:rFonts w:ascii="標楷體" w:eastAsiaTheme="minorEastAsia" w:hAnsi="標楷體"/>
                <w:color w:val="FF0000"/>
                <w:sz w:val="22"/>
                <w:highlight w:val="yellow"/>
              </w:rPr>
            </w:pPr>
            <w:r w:rsidRPr="003506E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量子演算法/</w:t>
            </w:r>
            <w:r w:rsidRPr="003506E6">
              <w:rPr>
                <w:rFonts w:ascii="標楷體" w:eastAsia="標楷體" w:hAnsi="標楷體" w:cs="標楷體-WinCharSetFFFF-H"/>
                <w:kern w:val="0"/>
                <w:szCs w:val="24"/>
              </w:rPr>
              <w:t>3</w:t>
            </w:r>
            <w:r w:rsidR="009C2C47" w:rsidRPr="003506E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、</w:t>
            </w:r>
            <w:r w:rsidR="009C2C47" w:rsidRPr="001413CF">
              <w:rPr>
                <w:rStyle w:val="ng-binding"/>
                <w:rFonts w:ascii="標楷體" w:eastAsia="標楷體" w:hAnsi="標楷體"/>
              </w:rPr>
              <w:t>古典量子混和演算</w:t>
            </w:r>
            <w:r w:rsidR="009C2C47" w:rsidRPr="001413CF">
              <w:rPr>
                <w:rStyle w:val="ng-binding"/>
                <w:rFonts w:ascii="標楷體" w:eastAsia="標楷體" w:hAnsi="標楷體" w:cs="新細明體" w:hint="eastAsia"/>
              </w:rPr>
              <w:t>法</w:t>
            </w:r>
            <w:r w:rsidR="009C2C47" w:rsidRPr="001413CF">
              <w:rPr>
                <w:rStyle w:val="ng-binding"/>
                <w:rFonts w:ascii="標楷體" w:eastAsia="標楷體" w:hAnsi="標楷體" w:cs="新細明體"/>
              </w:rPr>
              <w:t>/3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C92" w14:textId="733CFC6A" w:rsidR="00727F64" w:rsidRPr="00647C5F" w:rsidRDefault="007861AE" w:rsidP="00423C18">
            <w:pPr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大三、大四/碩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C5B" w14:textId="2EDA12B3" w:rsidR="00727F64" w:rsidRPr="00647C5F" w:rsidRDefault="007861AE" w:rsidP="00423C18">
            <w:pPr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14:paraId="6CABD530" w14:textId="77777777" w:rsidR="00727F64" w:rsidRPr="00647C5F" w:rsidRDefault="00727F64" w:rsidP="00423C1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06FE5" w:rsidRPr="00647C5F" w14:paraId="123F9FB7" w14:textId="77777777" w:rsidTr="00727F64">
        <w:trPr>
          <w:trHeight w:val="310"/>
        </w:trPr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C7045" w14:textId="7F344D62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06E6">
              <w:rPr>
                <w:rFonts w:ascii="標楷體" w:eastAsia="標楷體" w:hAnsi="標楷體"/>
                <w:sz w:val="22"/>
              </w:rPr>
              <w:t>實</w:t>
            </w:r>
            <w:r w:rsidRPr="003506E6">
              <w:rPr>
                <w:rFonts w:ascii="標楷體" w:eastAsia="標楷體" w:hAnsi="標楷體" w:hint="eastAsia"/>
                <w:sz w:val="22"/>
              </w:rPr>
              <w:t>作</w:t>
            </w:r>
            <w:r w:rsidRPr="003506E6">
              <w:rPr>
                <w:rFonts w:ascii="標楷體" w:eastAsia="標楷體" w:hAnsi="標楷體"/>
                <w:sz w:val="22"/>
              </w:rPr>
              <w:t>課程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BC9E6" w14:textId="3C6FFD3C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物理系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DA8" w14:textId="69B3B09A" w:rsidR="00406FE5" w:rsidRPr="000C658D" w:rsidRDefault="003506E6" w:rsidP="007861AE">
            <w:pPr>
              <w:rPr>
                <w:rFonts w:ascii="標楷體" w:eastAsia="標楷體" w:hAnsi="標楷體"/>
                <w:sz w:val="22"/>
              </w:rPr>
            </w:pPr>
            <w:r w:rsidRPr="003506E6">
              <w:rPr>
                <w:rFonts w:ascii="標楷體" w:eastAsia="標楷體" w:hAnsi="標楷體" w:cs="標楷體-WinCharSetFFFF-H" w:hint="eastAsia"/>
                <w:color w:val="FF0000"/>
                <w:kern w:val="0"/>
                <w:szCs w:val="24"/>
              </w:rPr>
              <w:t>量子人工智慧導論/</w:t>
            </w:r>
            <w:r w:rsidRPr="003506E6">
              <w:rPr>
                <w:rFonts w:ascii="標楷體" w:eastAsia="標楷體" w:hAnsi="標楷體" w:cs="標楷體-WinCharSetFFFF-H"/>
                <w:color w:val="FF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r w:rsidR="003C17EC" w:rsidRPr="003506E6">
              <w:rPr>
                <w:rFonts w:ascii="標楷體" w:eastAsia="標楷體" w:hAnsi="標楷體" w:hint="eastAsia"/>
              </w:rPr>
              <w:t>量子計算模擬/</w:t>
            </w:r>
            <w:r w:rsidR="003C17EC" w:rsidRPr="003506E6">
              <w:rPr>
                <w:rFonts w:ascii="標楷體" w:eastAsia="標楷體" w:hAnsi="標楷體"/>
              </w:rPr>
              <w:t>1</w:t>
            </w:r>
            <w:r w:rsidR="000D1227" w:rsidRPr="003506E6">
              <w:rPr>
                <w:rFonts w:ascii="標楷體" w:eastAsia="標楷體" w:hAnsi="標楷體" w:hint="eastAsia"/>
              </w:rPr>
              <w:t>、量子光學實作/</w:t>
            </w:r>
            <w:r w:rsidR="001413CF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3F6417">
              <w:rPr>
                <w:rFonts w:ascii="標楷體" w:eastAsia="標楷體" w:hAnsi="標楷體" w:hint="eastAsia"/>
              </w:rPr>
              <w:t>、</w:t>
            </w:r>
            <w:r w:rsidR="003F6417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物理專題(一)、(二)/</w:t>
            </w:r>
            <w:r w:rsidR="003F6417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2</w:t>
            </w:r>
            <w:r w:rsidR="003F6417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、光電材料專題(一)、(二)</w:t>
            </w:r>
            <w:r w:rsidR="003F6417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/2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EAC" w14:textId="57EB3DAB" w:rsidR="00406FE5" w:rsidRPr="000C658D" w:rsidRDefault="00EC5C8C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大三、</w:t>
            </w:r>
            <w:r w:rsidR="00406FE5">
              <w:rPr>
                <w:rFonts w:ascii="標楷體" w:eastAsia="標楷體" w:hAnsi="標楷體" w:hint="eastAsia"/>
                <w:sz w:val="22"/>
              </w:rPr>
              <w:t>大四</w:t>
            </w:r>
            <w:r w:rsidR="006F384E">
              <w:rPr>
                <w:rFonts w:ascii="標楷體" w:eastAsia="標楷體" w:hAnsi="標楷體" w:hint="eastAsia"/>
                <w:sz w:val="22"/>
              </w:rPr>
              <w:t>/碩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1C1" w14:textId="1237B4C1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867B7" w14:textId="557C497C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7C5F">
              <w:rPr>
                <w:rFonts w:ascii="標楷體" w:eastAsia="標楷體" w:hAnsi="標楷體"/>
                <w:sz w:val="22"/>
              </w:rPr>
              <w:t>應修</w:t>
            </w:r>
            <w:r w:rsidR="000D1227" w:rsidRPr="003506E6">
              <w:rPr>
                <w:rFonts w:ascii="標楷體" w:eastAsia="標楷體" w:hAnsi="標楷體" w:hint="eastAsia"/>
                <w:sz w:val="22"/>
              </w:rPr>
              <w:t>2</w:t>
            </w:r>
            <w:r w:rsidRPr="00647C5F">
              <w:rPr>
                <w:rFonts w:ascii="標楷體" w:eastAsia="標楷體" w:hAnsi="標楷體"/>
                <w:sz w:val="22"/>
              </w:rPr>
              <w:t>學分(含)以上</w:t>
            </w:r>
          </w:p>
        </w:tc>
      </w:tr>
      <w:tr w:rsidR="00406FE5" w:rsidRPr="00647C5F" w14:paraId="5A5E42ED" w14:textId="77777777" w:rsidTr="002B0880">
        <w:trPr>
          <w:trHeight w:val="310"/>
        </w:trPr>
        <w:tc>
          <w:tcPr>
            <w:tcW w:w="1224" w:type="dxa"/>
            <w:vMerge/>
            <w:tcBorders>
              <w:right w:val="single" w:sz="4" w:space="0" w:color="auto"/>
            </w:tcBorders>
            <w:vAlign w:val="center"/>
          </w:tcPr>
          <w:p w14:paraId="046C3093" w14:textId="77777777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03598" w14:textId="059A8F56" w:rsidR="00406FE5" w:rsidRPr="00AA550A" w:rsidRDefault="00406FE5" w:rsidP="007861AE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506E6">
              <w:rPr>
                <w:rFonts w:ascii="標楷體" w:eastAsia="標楷體" w:hAnsi="標楷體"/>
                <w:sz w:val="22"/>
              </w:rPr>
              <w:t>人工智慧學士學</w:t>
            </w:r>
            <w:r w:rsidRPr="003506E6">
              <w:rPr>
                <w:rFonts w:ascii="標楷體" w:eastAsia="標楷體" w:hAnsi="標楷體" w:cs="新細明體" w:hint="eastAsia"/>
                <w:sz w:val="22"/>
              </w:rPr>
              <w:t>程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8EB" w14:textId="36D43E52" w:rsidR="00406FE5" w:rsidRPr="00AA550A" w:rsidRDefault="00406FE5" w:rsidP="007861AE">
            <w:pPr>
              <w:rPr>
                <w:rFonts w:ascii="標楷體" w:eastAsia="標楷體" w:hAnsi="標楷體" w:cs="標楷體-WinCharSetFFFF-H"/>
                <w:color w:val="FF0000"/>
                <w:kern w:val="0"/>
                <w:szCs w:val="24"/>
              </w:rPr>
            </w:pPr>
            <w:r w:rsidRPr="003506E6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量子電腦實作/</w:t>
            </w:r>
            <w:r w:rsidRPr="003506E6">
              <w:rPr>
                <w:rFonts w:ascii="標楷體" w:eastAsia="標楷體" w:hAnsi="標楷體" w:cs="標楷體-WinCharSetFFFF-H"/>
                <w:kern w:val="0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AE6" w14:textId="3D2C7E54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大四</w:t>
            </w:r>
            <w:r w:rsidR="006F384E">
              <w:rPr>
                <w:rFonts w:ascii="標楷體" w:eastAsia="標楷體" w:hAnsi="標楷體" w:hint="eastAsia"/>
                <w:sz w:val="22"/>
              </w:rPr>
              <w:t>/碩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6FE" w14:textId="205AE5F8" w:rsidR="00406FE5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vAlign w:val="center"/>
          </w:tcPr>
          <w:p w14:paraId="04C02529" w14:textId="77777777" w:rsidR="00406FE5" w:rsidRPr="00647C5F" w:rsidRDefault="00406FE5" w:rsidP="00786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59AF53C6" w14:textId="07B7ED11" w:rsidR="008303F8" w:rsidRDefault="008303F8">
      <w:pPr>
        <w:widowControl/>
        <w:rPr>
          <w:rFonts w:ascii="Times New Roman" w:eastAsia="標楷體" w:hAnsi="標楷體"/>
          <w:b/>
          <w:sz w:val="28"/>
        </w:rPr>
      </w:pPr>
    </w:p>
    <w:p w14:paraId="362DB6CF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4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遴選標準</w:t>
      </w:r>
    </w:p>
    <w:p w14:paraId="12CB01E9" w14:textId="6C18652B" w:rsidR="005A1CC1" w:rsidRPr="0066325D" w:rsidRDefault="00123324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標楷體"/>
          <w:color w:val="000000"/>
          <w:szCs w:val="26"/>
        </w:rPr>
        <w:t>本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學程歡迎本校大學部學生及研究所學生經徵得指導教授同意後修習，相關之學分規定依各系所規定辦理。</w:t>
      </w:r>
    </w:p>
    <w:p w14:paraId="111511E7" w14:textId="77777777" w:rsidR="005A1CC1" w:rsidRPr="0066325D" w:rsidRDefault="005A1CC1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</w:p>
    <w:p w14:paraId="705C7E9E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80" w:lineRule="exact"/>
        <w:ind w:left="397" w:hanging="397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抵免原則</w:t>
      </w:r>
    </w:p>
    <w:p w14:paraId="277259FA" w14:textId="77777777"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  <w:r w:rsidRPr="0066325D">
        <w:rPr>
          <w:rFonts w:ascii="Times New Roman" w:eastAsia="標楷體" w:hAnsi="標楷體"/>
          <w:szCs w:val="26"/>
        </w:rPr>
        <w:t>本學程所列之課程，本校各系開設名稱與本學程課程相同或相似，且課程內容相近之科目可經由學程權責單位同意後，並依學校相關抵免學分規定辦理。</w:t>
      </w:r>
    </w:p>
    <w:p w14:paraId="68F298EB" w14:textId="77777777"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</w:p>
    <w:p w14:paraId="3DE16C0D" w14:textId="77777777" w:rsidR="005A1CC1" w:rsidRPr="0066325D" w:rsidRDefault="005A1CC1" w:rsidP="005A1CC1">
      <w:pPr>
        <w:numPr>
          <w:ilvl w:val="0"/>
          <w:numId w:val="10"/>
        </w:numPr>
        <w:spacing w:beforeLines="20" w:before="72" w:line="260" w:lineRule="exact"/>
        <w:ind w:left="340" w:hanging="3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預期成效</w:t>
      </w:r>
    </w:p>
    <w:p w14:paraId="0BFB1228" w14:textId="6D075DBC" w:rsidR="00193926" w:rsidRPr="0022707C" w:rsidRDefault="003A3E40" w:rsidP="00597B8A">
      <w:pPr>
        <w:pStyle w:val="-11"/>
        <w:numPr>
          <w:ilvl w:val="0"/>
          <w:numId w:val="14"/>
        </w:numPr>
        <w:spacing w:line="480" w:lineRule="atLeast"/>
        <w:ind w:leftChars="300" w:left="960" w:hangingChars="100" w:hanging="24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>對量子資訊科學</w:t>
      </w:r>
      <w:r w:rsidR="00E1695D">
        <w:rPr>
          <w:rFonts w:ascii="Times New Roman" w:eastAsia="標楷體" w:hAnsi="Times New Roman" w:hint="eastAsia"/>
        </w:rPr>
        <w:t>有興趣</w:t>
      </w:r>
      <w:r w:rsidR="00193926" w:rsidRPr="0022707C">
        <w:rPr>
          <w:rFonts w:ascii="Times New Roman" w:eastAsia="標楷體" w:hAnsi="Times New Roman" w:hint="eastAsia"/>
        </w:rPr>
        <w:t>的學生，在修習完學系所定核心課程、一般選修課程</w:t>
      </w:r>
      <w:r w:rsidR="00516C78" w:rsidRPr="0022707C">
        <w:rPr>
          <w:rFonts w:ascii="Times New Roman" w:eastAsia="標楷體" w:hAnsi="Times New Roman" w:hint="eastAsia"/>
        </w:rPr>
        <w:t>後，可以依據個人志趣進階深入學習</w:t>
      </w:r>
      <w:r w:rsidR="00516C78" w:rsidRPr="0022707C">
        <w:rPr>
          <w:rFonts w:ascii="Times New Roman" w:eastAsia="標楷體" w:hAnsi="Times New Roman"/>
        </w:rPr>
        <w:t>此</w:t>
      </w:r>
      <w:r w:rsidR="00193926" w:rsidRPr="0022707C">
        <w:rPr>
          <w:rFonts w:ascii="Times New Roman" w:eastAsia="標楷體" w:hAnsi="Times New Roman" w:hint="eastAsia"/>
        </w:rPr>
        <w:t>專精學程。</w:t>
      </w:r>
    </w:p>
    <w:p w14:paraId="39F43D6E" w14:textId="0A8FA277" w:rsidR="005A1CC1" w:rsidRPr="0022707C" w:rsidRDefault="003A3E40" w:rsidP="00597B8A">
      <w:pPr>
        <w:pStyle w:val="-11"/>
        <w:numPr>
          <w:ilvl w:val="0"/>
          <w:numId w:val="14"/>
        </w:numPr>
        <w:spacing w:line="480" w:lineRule="atLeast"/>
        <w:ind w:leftChars="300" w:left="960" w:hangingChars="100" w:hanging="240"/>
        <w:rPr>
          <w:rFonts w:ascii="KaiTi" w:eastAsia="KaiTi" w:hAnsi="KaiT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2D9A02" wp14:editId="379975CA">
            <wp:simplePos x="0" y="0"/>
            <wp:positionH relativeFrom="column">
              <wp:posOffset>996315</wp:posOffset>
            </wp:positionH>
            <wp:positionV relativeFrom="paragraph">
              <wp:posOffset>681355</wp:posOffset>
            </wp:positionV>
            <wp:extent cx="3924300" cy="2146300"/>
            <wp:effectExtent l="0" t="0" r="0" b="6350"/>
            <wp:wrapTopAndBottom/>
            <wp:docPr id="1" name="Picture 1" descr="The-second-Quantum-revolution-is-underway | Notiziario Tecnico 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second-Quantum-revolution-is-underway | Notiziario Tecnico T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926" w:rsidRPr="0022707C">
        <w:rPr>
          <w:rFonts w:ascii="Times New Roman" w:eastAsia="標楷體" w:hAnsi="Times New Roman" w:hint="eastAsia"/>
        </w:rPr>
        <w:t>完成本學程的學生將獲得更為精進與深入的</w:t>
      </w:r>
      <w:r w:rsidR="00080074" w:rsidRPr="0022707C">
        <w:rPr>
          <w:rFonts w:ascii="Times New Roman" w:eastAsia="標楷體" w:hAnsi="Times New Roman" w:hint="eastAsia"/>
        </w:rPr>
        <w:t>量子科學</w:t>
      </w:r>
      <w:r w:rsidR="00193926" w:rsidRPr="0022707C">
        <w:rPr>
          <w:rFonts w:ascii="Times New Roman" w:eastAsia="標楷體" w:hAnsi="Times New Roman" w:hint="eastAsia"/>
        </w:rPr>
        <w:t>訓練，除了實力增加外其自信也</w:t>
      </w:r>
      <w:r w:rsidR="00516C78" w:rsidRPr="0022707C">
        <w:rPr>
          <w:rFonts w:ascii="Times New Roman" w:eastAsia="標楷體" w:hAnsi="Times New Roman" w:hint="eastAsia"/>
        </w:rPr>
        <w:t>隨之提昇，</w:t>
      </w:r>
      <w:r w:rsidR="00080074" w:rsidRPr="0022707C">
        <w:rPr>
          <w:rFonts w:ascii="Times New Roman" w:eastAsia="標楷體" w:hAnsi="Times New Roman" w:hint="eastAsia"/>
        </w:rPr>
        <w:t>在未來的量子時代</w:t>
      </w:r>
      <w:r w:rsidR="00516C78" w:rsidRPr="0022707C">
        <w:rPr>
          <w:rFonts w:ascii="Times New Roman" w:eastAsia="標楷體" w:hAnsi="Times New Roman" w:hint="eastAsia"/>
        </w:rPr>
        <w:t>更具競爭力。</w:t>
      </w:r>
    </w:p>
    <w:sectPr w:rsidR="005A1CC1" w:rsidRPr="0022707C" w:rsidSect="008B3306">
      <w:headerReference w:type="default" r:id="rId8"/>
      <w:footerReference w:type="default" r:id="rId9"/>
      <w:pgSz w:w="11906" w:h="16838"/>
      <w:pgMar w:top="90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D84F" w14:textId="77777777" w:rsidR="00BC6430" w:rsidRDefault="00BC6430" w:rsidP="00811F0D">
      <w:r>
        <w:separator/>
      </w:r>
    </w:p>
  </w:endnote>
  <w:endnote w:type="continuationSeparator" w:id="0">
    <w:p w14:paraId="67578E79" w14:textId="77777777" w:rsidR="00BC6430" w:rsidRDefault="00BC6430" w:rsidP="008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FEB0" w14:textId="69D3DCA8" w:rsidR="00566455" w:rsidRDefault="00C95FC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eastAsia="zh-TW"/>
      </w:rPr>
    </w:pPr>
    <w:proofErr w:type="spellStart"/>
    <w:r>
      <w:rPr>
        <w:rFonts w:ascii="Times New Roman" w:eastAsia="標楷體" w:hAnsi="Times New Roman" w:hint="eastAsia"/>
      </w:rPr>
      <w:t>先進量子計算與資訊科學</w:t>
    </w:r>
    <w:r w:rsidRPr="00737BE7">
      <w:rPr>
        <w:rFonts w:ascii="Times New Roman" w:eastAsia="標楷體" w:hAnsi="Times New Roman" w:hint="eastAsia"/>
      </w:rPr>
      <w:t>專精學程</w:t>
    </w:r>
    <w:proofErr w:type="spellEnd"/>
    <w:r w:rsidR="00566455">
      <w:rPr>
        <w:rFonts w:asciiTheme="majorHAnsi" w:eastAsiaTheme="majorEastAsia" w:hAnsiTheme="majorHAnsi" w:cstheme="majorBidi" w:hint="eastAsia"/>
        <w:lang w:eastAsia="zh-TW"/>
      </w:rPr>
      <w:t xml:space="preserve">                                                                                      </w:t>
    </w:r>
  </w:p>
  <w:p w14:paraId="6EC568C5" w14:textId="77777777" w:rsidR="008A004F" w:rsidRPr="0066325D" w:rsidRDefault="008A004F" w:rsidP="006632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F5C8" w14:textId="77777777" w:rsidR="00BC6430" w:rsidRDefault="00BC6430" w:rsidP="00811F0D">
      <w:r>
        <w:separator/>
      </w:r>
    </w:p>
  </w:footnote>
  <w:footnote w:type="continuationSeparator" w:id="0">
    <w:p w14:paraId="5C9868F4" w14:textId="77777777" w:rsidR="00BC6430" w:rsidRDefault="00BC6430" w:rsidP="0081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1DFF" w14:textId="205A497C" w:rsidR="008B3306" w:rsidRDefault="008B3306">
    <w:pPr>
      <w:pStyle w:val="a4"/>
      <w:rPr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 xml:space="preserve"> 2-1</w:t>
    </w:r>
  </w:p>
  <w:p w14:paraId="42C1D251" w14:textId="77777777" w:rsidR="008B3306" w:rsidRDefault="008B3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748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1822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3A0AE3"/>
    <w:multiLevelType w:val="hybridMultilevel"/>
    <w:tmpl w:val="CB20FED2"/>
    <w:lvl w:ilvl="0" w:tplc="D9541040">
      <w:start w:val="1"/>
      <w:numFmt w:val="decimal"/>
      <w:lvlText w:val="%1."/>
      <w:lvlJc w:val="left"/>
      <w:pPr>
        <w:ind w:left="51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A7B7206"/>
    <w:multiLevelType w:val="hybridMultilevel"/>
    <w:tmpl w:val="FC98F38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FF5933"/>
    <w:multiLevelType w:val="hybridMultilevel"/>
    <w:tmpl w:val="65500976"/>
    <w:lvl w:ilvl="0" w:tplc="2C9CA7D4">
      <w:start w:val="1"/>
      <w:numFmt w:val="taiwaneseCountingThousand"/>
      <w:lvlText w:val="（%1）"/>
      <w:lvlJc w:val="left"/>
      <w:pPr>
        <w:ind w:left="1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" w15:restartNumberingAfterBreak="0">
    <w:nsid w:val="40BA7069"/>
    <w:multiLevelType w:val="hybridMultilevel"/>
    <w:tmpl w:val="6270D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0E48E7"/>
    <w:multiLevelType w:val="multilevel"/>
    <w:tmpl w:val="0054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757D0"/>
    <w:multiLevelType w:val="hybridMultilevel"/>
    <w:tmpl w:val="BEC04C18"/>
    <w:lvl w:ilvl="0" w:tplc="25045128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29329EE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EB6279"/>
    <w:multiLevelType w:val="hybridMultilevel"/>
    <w:tmpl w:val="D076BEE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6B530F2B"/>
    <w:multiLevelType w:val="hybridMultilevel"/>
    <w:tmpl w:val="3790EC22"/>
    <w:lvl w:ilvl="0" w:tplc="2C9CA7D4">
      <w:start w:val="1"/>
      <w:numFmt w:val="taiwaneseCountingThousand"/>
      <w:lvlText w:val="（%1）"/>
      <w:lvlJc w:val="left"/>
      <w:pPr>
        <w:ind w:left="1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11" w15:restartNumberingAfterBreak="0">
    <w:nsid w:val="6D854ED7"/>
    <w:multiLevelType w:val="hybridMultilevel"/>
    <w:tmpl w:val="96FE3C3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74636E"/>
    <w:multiLevelType w:val="hybridMultilevel"/>
    <w:tmpl w:val="D4AEBDBC"/>
    <w:lvl w:ilvl="0" w:tplc="76E25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AF8E12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0F"/>
    <w:rsid w:val="00052078"/>
    <w:rsid w:val="000627D3"/>
    <w:rsid w:val="00080074"/>
    <w:rsid w:val="000907D8"/>
    <w:rsid w:val="000B4D20"/>
    <w:rsid w:val="000C658D"/>
    <w:rsid w:val="000D1227"/>
    <w:rsid w:val="000D1385"/>
    <w:rsid w:val="000F213D"/>
    <w:rsid w:val="000F494B"/>
    <w:rsid w:val="000F73EC"/>
    <w:rsid w:val="001008D4"/>
    <w:rsid w:val="00123324"/>
    <w:rsid w:val="00124189"/>
    <w:rsid w:val="00134B44"/>
    <w:rsid w:val="001361BA"/>
    <w:rsid w:val="001413CF"/>
    <w:rsid w:val="001703A0"/>
    <w:rsid w:val="00173B2C"/>
    <w:rsid w:val="001761B3"/>
    <w:rsid w:val="00184EAF"/>
    <w:rsid w:val="00186D21"/>
    <w:rsid w:val="00190ECD"/>
    <w:rsid w:val="00193926"/>
    <w:rsid w:val="001A01C7"/>
    <w:rsid w:val="001A303E"/>
    <w:rsid w:val="001A484A"/>
    <w:rsid w:val="001C30FB"/>
    <w:rsid w:val="001E40EF"/>
    <w:rsid w:val="001E6560"/>
    <w:rsid w:val="002221D7"/>
    <w:rsid w:val="0022506F"/>
    <w:rsid w:val="0022707C"/>
    <w:rsid w:val="00237725"/>
    <w:rsid w:val="00245C9D"/>
    <w:rsid w:val="002554F3"/>
    <w:rsid w:val="00281196"/>
    <w:rsid w:val="00292B46"/>
    <w:rsid w:val="002A334B"/>
    <w:rsid w:val="002A3629"/>
    <w:rsid w:val="002B5624"/>
    <w:rsid w:val="002B67D8"/>
    <w:rsid w:val="002C22D5"/>
    <w:rsid w:val="002C26FA"/>
    <w:rsid w:val="002E7E10"/>
    <w:rsid w:val="003134C7"/>
    <w:rsid w:val="003220F7"/>
    <w:rsid w:val="003227BB"/>
    <w:rsid w:val="00325602"/>
    <w:rsid w:val="00336177"/>
    <w:rsid w:val="00340E9F"/>
    <w:rsid w:val="00344CDB"/>
    <w:rsid w:val="003506E6"/>
    <w:rsid w:val="003553CD"/>
    <w:rsid w:val="003553D6"/>
    <w:rsid w:val="00376D5E"/>
    <w:rsid w:val="003A3E40"/>
    <w:rsid w:val="003B4F30"/>
    <w:rsid w:val="003B5135"/>
    <w:rsid w:val="003B5345"/>
    <w:rsid w:val="003C17EC"/>
    <w:rsid w:val="003C4144"/>
    <w:rsid w:val="003D5260"/>
    <w:rsid w:val="003F1B82"/>
    <w:rsid w:val="003F6417"/>
    <w:rsid w:val="00401E8E"/>
    <w:rsid w:val="00402917"/>
    <w:rsid w:val="00403776"/>
    <w:rsid w:val="00406FE5"/>
    <w:rsid w:val="0042331E"/>
    <w:rsid w:val="00423DEA"/>
    <w:rsid w:val="004325A5"/>
    <w:rsid w:val="0044363D"/>
    <w:rsid w:val="00452D24"/>
    <w:rsid w:val="00466554"/>
    <w:rsid w:val="004A323E"/>
    <w:rsid w:val="004A36B7"/>
    <w:rsid w:val="004C7029"/>
    <w:rsid w:val="004D3DFC"/>
    <w:rsid w:val="004D7198"/>
    <w:rsid w:val="005102F5"/>
    <w:rsid w:val="00512964"/>
    <w:rsid w:val="00516C78"/>
    <w:rsid w:val="00566455"/>
    <w:rsid w:val="005708CB"/>
    <w:rsid w:val="00571CD0"/>
    <w:rsid w:val="00573B4D"/>
    <w:rsid w:val="005856DC"/>
    <w:rsid w:val="00597B8A"/>
    <w:rsid w:val="005A1CC1"/>
    <w:rsid w:val="005C5F7D"/>
    <w:rsid w:val="005E089B"/>
    <w:rsid w:val="005F4760"/>
    <w:rsid w:val="00613CCD"/>
    <w:rsid w:val="006263D8"/>
    <w:rsid w:val="0066325D"/>
    <w:rsid w:val="00663D55"/>
    <w:rsid w:val="00664936"/>
    <w:rsid w:val="0068184F"/>
    <w:rsid w:val="006862C6"/>
    <w:rsid w:val="006967A3"/>
    <w:rsid w:val="006A3DC9"/>
    <w:rsid w:val="006B1207"/>
    <w:rsid w:val="006B1BDE"/>
    <w:rsid w:val="006C62E0"/>
    <w:rsid w:val="006E1A82"/>
    <w:rsid w:val="006F22E6"/>
    <w:rsid w:val="006F384E"/>
    <w:rsid w:val="00720939"/>
    <w:rsid w:val="00727F64"/>
    <w:rsid w:val="00732DDB"/>
    <w:rsid w:val="00737BE7"/>
    <w:rsid w:val="00743D5F"/>
    <w:rsid w:val="00782DF8"/>
    <w:rsid w:val="00785D77"/>
    <w:rsid w:val="007861AE"/>
    <w:rsid w:val="007C447E"/>
    <w:rsid w:val="007D1304"/>
    <w:rsid w:val="007E36CD"/>
    <w:rsid w:val="00805194"/>
    <w:rsid w:val="008060FF"/>
    <w:rsid w:val="00811F0D"/>
    <w:rsid w:val="008303F8"/>
    <w:rsid w:val="008632AB"/>
    <w:rsid w:val="00876A42"/>
    <w:rsid w:val="008829BF"/>
    <w:rsid w:val="00882F3F"/>
    <w:rsid w:val="0089543C"/>
    <w:rsid w:val="008A004F"/>
    <w:rsid w:val="008A3893"/>
    <w:rsid w:val="008A6545"/>
    <w:rsid w:val="008B3306"/>
    <w:rsid w:val="008B5E44"/>
    <w:rsid w:val="008D129B"/>
    <w:rsid w:val="008D1E6C"/>
    <w:rsid w:val="008E2FE0"/>
    <w:rsid w:val="008F2553"/>
    <w:rsid w:val="008F341B"/>
    <w:rsid w:val="00913A66"/>
    <w:rsid w:val="00930EA3"/>
    <w:rsid w:val="00952CF7"/>
    <w:rsid w:val="00961F7F"/>
    <w:rsid w:val="00963AE1"/>
    <w:rsid w:val="009716F5"/>
    <w:rsid w:val="00996B0F"/>
    <w:rsid w:val="009C2C47"/>
    <w:rsid w:val="009D3B89"/>
    <w:rsid w:val="00A0115B"/>
    <w:rsid w:val="00A0681A"/>
    <w:rsid w:val="00A16392"/>
    <w:rsid w:val="00A253B5"/>
    <w:rsid w:val="00A463E0"/>
    <w:rsid w:val="00A72F58"/>
    <w:rsid w:val="00A77506"/>
    <w:rsid w:val="00A81ADC"/>
    <w:rsid w:val="00A81BA8"/>
    <w:rsid w:val="00AA1B8F"/>
    <w:rsid w:val="00AA550A"/>
    <w:rsid w:val="00AC27F6"/>
    <w:rsid w:val="00AC7488"/>
    <w:rsid w:val="00AE713E"/>
    <w:rsid w:val="00AF15DC"/>
    <w:rsid w:val="00B02EBD"/>
    <w:rsid w:val="00B401E2"/>
    <w:rsid w:val="00B502EF"/>
    <w:rsid w:val="00B8203C"/>
    <w:rsid w:val="00BA0FF1"/>
    <w:rsid w:val="00BB6E25"/>
    <w:rsid w:val="00BC6430"/>
    <w:rsid w:val="00BD745C"/>
    <w:rsid w:val="00BE627E"/>
    <w:rsid w:val="00BF7E4E"/>
    <w:rsid w:val="00C049F4"/>
    <w:rsid w:val="00C138FF"/>
    <w:rsid w:val="00C3144A"/>
    <w:rsid w:val="00C44E15"/>
    <w:rsid w:val="00C61974"/>
    <w:rsid w:val="00C9073D"/>
    <w:rsid w:val="00C95FC5"/>
    <w:rsid w:val="00CC2C0C"/>
    <w:rsid w:val="00CF7557"/>
    <w:rsid w:val="00D11070"/>
    <w:rsid w:val="00D64F2C"/>
    <w:rsid w:val="00D96F67"/>
    <w:rsid w:val="00DB3F94"/>
    <w:rsid w:val="00DB5699"/>
    <w:rsid w:val="00DB660C"/>
    <w:rsid w:val="00DC187B"/>
    <w:rsid w:val="00DD5940"/>
    <w:rsid w:val="00DE3323"/>
    <w:rsid w:val="00DF1AFD"/>
    <w:rsid w:val="00DF46FE"/>
    <w:rsid w:val="00DF7A7F"/>
    <w:rsid w:val="00E01DA1"/>
    <w:rsid w:val="00E044DC"/>
    <w:rsid w:val="00E1695D"/>
    <w:rsid w:val="00E25F5E"/>
    <w:rsid w:val="00E33BDF"/>
    <w:rsid w:val="00E446A1"/>
    <w:rsid w:val="00E47AD2"/>
    <w:rsid w:val="00E64684"/>
    <w:rsid w:val="00E71977"/>
    <w:rsid w:val="00EA7585"/>
    <w:rsid w:val="00EC06FC"/>
    <w:rsid w:val="00EC5C8C"/>
    <w:rsid w:val="00ED10E6"/>
    <w:rsid w:val="00EE2B67"/>
    <w:rsid w:val="00F00BE9"/>
    <w:rsid w:val="00F15F64"/>
    <w:rsid w:val="00F45A9C"/>
    <w:rsid w:val="00F72D0D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ED4C7"/>
  <w15:docId w15:val="{80E3BA32-0DB0-4F8C-8558-D8FA2CB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11F0D"/>
    <w:rPr>
      <w:kern w:val="2"/>
    </w:rPr>
  </w:style>
  <w:style w:type="paragraph" w:styleId="a6">
    <w:name w:val="footer"/>
    <w:basedOn w:val="a"/>
    <w:link w:val="a7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11F0D"/>
    <w:rPr>
      <w:kern w:val="2"/>
    </w:rPr>
  </w:style>
  <w:style w:type="paragraph" w:customStyle="1" w:styleId="ListParagraph1">
    <w:name w:val="List Paragraph1"/>
    <w:basedOn w:val="a"/>
    <w:link w:val="ListParagraphChar1"/>
    <w:rsid w:val="005A1CC1"/>
    <w:pPr>
      <w:ind w:leftChars="200" w:left="48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ListParagraphChar1">
    <w:name w:val="List Paragraph Char1"/>
    <w:link w:val="ListParagraph1"/>
    <w:locked/>
    <w:rsid w:val="005A1CC1"/>
    <w:rPr>
      <w:rFonts w:ascii="Times New Roman" w:eastAsia="標楷體" w:hAnsi="Times New Roman" w:cs="Arial"/>
    </w:rPr>
  </w:style>
  <w:style w:type="character" w:customStyle="1" w:styleId="ng-binding">
    <w:name w:val="ng-binding"/>
    <w:rsid w:val="005A1CC1"/>
  </w:style>
  <w:style w:type="paragraph" w:styleId="a8">
    <w:name w:val="Balloon Text"/>
    <w:basedOn w:val="a"/>
    <w:link w:val="a9"/>
    <w:uiPriority w:val="99"/>
    <w:semiHidden/>
    <w:unhideWhenUsed/>
    <w:rsid w:val="0066325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2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99"/>
    <w:qFormat/>
    <w:rsid w:val="00193926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謝欣潔</cp:lastModifiedBy>
  <cp:revision>4</cp:revision>
  <cp:lastPrinted>2018-01-03T06:11:00Z</cp:lastPrinted>
  <dcterms:created xsi:type="dcterms:W3CDTF">2023-03-16T11:15:00Z</dcterms:created>
  <dcterms:modified xsi:type="dcterms:W3CDTF">2023-04-13T03:33:00Z</dcterms:modified>
</cp:coreProperties>
</file>