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1D019" w14:textId="38B139D8" w:rsidR="000073EC" w:rsidRPr="002D2682" w:rsidRDefault="00BA2C17" w:rsidP="000073EC">
      <w:pPr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8"/>
          <w:szCs w:val="28"/>
          <w:u w:val="single"/>
          <w14:ligatures w14:val="none"/>
        </w:rPr>
      </w:pPr>
      <w:r w:rsidRPr="002D268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  <w:u w:val="single"/>
          <w14:ligatures w14:val="none"/>
        </w:rPr>
        <w:t>中原</w:t>
      </w:r>
      <w:r w:rsidR="00601B51" w:rsidRPr="002D268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  <w:u w:val="single"/>
          <w14:ligatures w14:val="none"/>
        </w:rPr>
        <w:t>天普物理電機</w:t>
      </w:r>
      <w:proofErr w:type="gramStart"/>
      <w:r w:rsidR="00601B51" w:rsidRPr="002D268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  <w:u w:val="single"/>
          <w14:ligatures w14:val="none"/>
        </w:rPr>
        <w:t>學碩雙</w:t>
      </w:r>
      <w:proofErr w:type="gramEnd"/>
      <w:r w:rsidR="00601B51" w:rsidRPr="002D268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  <w:u w:val="single"/>
          <w14:ligatures w14:val="none"/>
        </w:rPr>
        <w:t>聯學位</w:t>
      </w:r>
      <w:r w:rsidR="002D2682">
        <w:rPr>
          <w:rFonts w:ascii="新細明體" w:eastAsia="新細明體" w:hAnsi="新細明體" w:cs="新細明體"/>
          <w:b/>
          <w:bCs/>
          <w:kern w:val="0"/>
          <w:sz w:val="28"/>
          <w:szCs w:val="28"/>
          <w:u w:val="single"/>
          <w14:ligatures w14:val="none"/>
        </w:rPr>
        <w:br/>
      </w:r>
      <w:r w:rsidR="002D2682" w:rsidRPr="002D2682">
        <w:rPr>
          <w:rFonts w:ascii="新細明體" w:eastAsia="新細明體" w:hAnsi="新細明體" w:cs="新細明體"/>
          <w:b/>
          <w:bCs/>
          <w:kern w:val="0"/>
          <w:sz w:val="28"/>
          <w:szCs w:val="28"/>
          <w14:ligatures w14:val="none"/>
        </w:rPr>
        <w:t xml:space="preserve">CYCU-PHYS/Temple EE </w:t>
      </w:r>
      <w:r w:rsidR="000073EC" w:rsidRPr="002D268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  <w14:ligatures w14:val="none"/>
        </w:rPr>
        <w:t>Du</w:t>
      </w:r>
      <w:r w:rsidR="000073EC" w:rsidRPr="002D2682">
        <w:rPr>
          <w:rFonts w:ascii="新細明體" w:eastAsia="新細明體" w:hAnsi="新細明體" w:cs="新細明體"/>
          <w:b/>
          <w:bCs/>
          <w:kern w:val="0"/>
          <w:sz w:val="28"/>
          <w:szCs w:val="28"/>
          <w14:ligatures w14:val="none"/>
        </w:rPr>
        <w:t xml:space="preserve">al Bachelor Master Degree (DBMD) </w:t>
      </w:r>
    </w:p>
    <w:p w14:paraId="2E363D74" w14:textId="1261FA45" w:rsidR="000073EC" w:rsidRPr="002D2682" w:rsidRDefault="005149EC" w:rsidP="000073EC">
      <w:pPr>
        <w:spacing w:before="100" w:beforeAutospacing="1" w:after="100" w:afterAutospacing="1" w:line="240" w:lineRule="auto"/>
        <w:jc w:val="center"/>
        <w:outlineLvl w:val="2"/>
        <w:rPr>
          <w:rFonts w:ascii="KaiTi" w:eastAsia="KaiTi" w:hAnsi="KaiTi" w:cs="新細明體"/>
          <w:b/>
          <w:bCs/>
          <w:kern w:val="0"/>
          <w:sz w:val="36"/>
          <w:szCs w:val="36"/>
          <w:bdr w:val="single" w:sz="4" w:space="0" w:color="auto"/>
          <w14:ligatures w14:val="none"/>
        </w:rPr>
      </w:pPr>
      <w:r w:rsidRPr="002D2682">
        <w:rPr>
          <w:rFonts w:ascii="新細明體" w:eastAsia="新細明體" w:hAnsi="新細明體" w:cs="新細明體"/>
          <w:b/>
          <w:bCs/>
          <w:kern w:val="0"/>
          <w:sz w:val="28"/>
          <w:szCs w:val="28"/>
          <w14:ligatures w14:val="none"/>
        </w:rPr>
        <w:br/>
      </w:r>
      <w:r w:rsidR="000073EC" w:rsidRPr="002D2682">
        <w:rPr>
          <w:rFonts w:ascii="KaiTi" w:eastAsia="KaiTi" w:hAnsi="KaiTi" w:cs="新細明體" w:hint="eastAsia"/>
          <w:b/>
          <w:bCs/>
          <w:kern w:val="0"/>
          <w:sz w:val="36"/>
          <w:szCs w:val="36"/>
          <w:bdr w:val="single" w:sz="4" w:space="0" w:color="auto"/>
          <w14:ligatures w14:val="none"/>
        </w:rPr>
        <w:t>物理系快速指引</w:t>
      </w:r>
    </w:p>
    <w:p w14:paraId="2AD45724" w14:textId="1FAC7E03" w:rsidR="000073EC" w:rsidRPr="002D2682" w:rsidRDefault="000073EC" w:rsidP="000073EC">
      <w:pPr>
        <w:spacing w:before="100" w:beforeAutospacing="1" w:after="100" w:afterAutospacing="1" w:line="240" w:lineRule="auto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8"/>
          <w:szCs w:val="28"/>
          <w14:ligatures w14:val="none"/>
        </w:rPr>
      </w:pPr>
      <w:r w:rsidRPr="002D2682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  <w14:ligatures w14:val="none"/>
        </w:rPr>
        <w:t>物理系辦製作</w:t>
      </w:r>
    </w:p>
    <w:p w14:paraId="4F80B1C5" w14:textId="71E05EC2" w:rsidR="00AB7C25" w:rsidRPr="002D2682" w:rsidRDefault="00AB7C25" w:rsidP="00AB7C25">
      <w:pPr>
        <w:spacing w:before="100" w:beforeAutospacing="1" w:after="100" w:afterAutospacing="1" w:line="240" w:lineRule="auto"/>
        <w:outlineLvl w:val="2"/>
        <w:rPr>
          <w:rFonts w:ascii="新細明體" w:eastAsia="新細明體" w:hAnsi="新細明體" w:cs="新細明體"/>
          <w:b/>
          <w:bCs/>
          <w:kern w:val="0"/>
          <w:sz w:val="28"/>
          <w:szCs w:val="28"/>
          <w:u w:val="single"/>
          <w14:ligatures w14:val="none"/>
        </w:rPr>
      </w:pPr>
    </w:p>
    <w:p w14:paraId="138C1DA8" w14:textId="68C3CC59" w:rsidR="002D2682" w:rsidRDefault="002D2682" w:rsidP="00AB7C25">
      <w:pPr>
        <w:spacing w:before="100" w:beforeAutospacing="1" w:after="100" w:afterAutospacing="1" w:line="240" w:lineRule="auto"/>
        <w:outlineLvl w:val="2"/>
        <w:rPr>
          <w:rFonts w:ascii="Times New Roman" w:eastAsia="標楷體" w:hAnsi="Times New Roman" w:cs="Times New Roman"/>
          <w:sz w:val="28"/>
          <w:szCs w:val="24"/>
        </w:rPr>
      </w:pPr>
      <w:bookmarkStart w:id="0" w:name="_Hlk152616801"/>
      <w:r>
        <w:rPr>
          <w:rFonts w:ascii="Times New Roman" w:eastAsia="標楷體" w:hAnsi="Times New Roman" w:cs="Times New Roman" w:hint="eastAsia"/>
          <w:sz w:val="28"/>
          <w:szCs w:val="24"/>
        </w:rPr>
        <w:t>優點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: </w:t>
      </w:r>
      <w:r w:rsidR="00AB7C25" w:rsidRPr="002D2682">
        <w:rPr>
          <w:rFonts w:ascii="Times New Roman" w:eastAsia="標楷體" w:hAnsi="Times New Roman" w:cs="Times New Roman" w:hint="eastAsia"/>
          <w:sz w:val="28"/>
          <w:szCs w:val="24"/>
        </w:rPr>
        <w:t>三年在中原</w:t>
      </w:r>
      <w:r>
        <w:rPr>
          <w:rFonts w:ascii="Times New Roman" w:eastAsia="標楷體" w:hAnsi="Times New Roman" w:cs="Times New Roman" w:hint="eastAsia"/>
          <w:sz w:val="28"/>
          <w:szCs w:val="24"/>
        </w:rPr>
        <w:t>、</w:t>
      </w:r>
      <w:r w:rsidR="000D3C2E" w:rsidRPr="002D2682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AB7C25" w:rsidRPr="002D2682">
        <w:rPr>
          <w:rFonts w:ascii="Times New Roman" w:eastAsia="標楷體" w:hAnsi="Times New Roman" w:cs="Times New Roman" w:hint="eastAsia"/>
          <w:sz w:val="28"/>
          <w:szCs w:val="24"/>
        </w:rPr>
        <w:t>兩年在天普，</w:t>
      </w:r>
      <w:r>
        <w:rPr>
          <w:rFonts w:ascii="Times New Roman" w:eastAsia="標楷體" w:hAnsi="Times New Roman" w:cs="Times New Roman" w:hint="eastAsia"/>
          <w:sz w:val="28"/>
          <w:szCs w:val="24"/>
        </w:rPr>
        <w:t>可取得中原物理學士</w:t>
      </w:r>
      <w:r>
        <w:rPr>
          <w:rFonts w:ascii="Times New Roman" w:eastAsia="標楷體" w:hAnsi="Times New Roman" w:cs="Times New Roman" w:hint="eastAsia"/>
          <w:sz w:val="28"/>
          <w:szCs w:val="24"/>
        </w:rPr>
        <w:t>/</w:t>
      </w:r>
      <w:r>
        <w:rPr>
          <w:rFonts w:ascii="Times New Roman" w:eastAsia="標楷體" w:hAnsi="Times New Roman" w:cs="Times New Roman" w:hint="eastAsia"/>
          <w:sz w:val="28"/>
          <w:szCs w:val="24"/>
        </w:rPr>
        <w:t>天普電機碩士學位</w:t>
      </w:r>
    </w:p>
    <w:bookmarkEnd w:id="0"/>
    <w:p w14:paraId="1C2931D0" w14:textId="7726A862" w:rsidR="00284F35" w:rsidRPr="002D2682" w:rsidRDefault="00AB7C25" w:rsidP="00AB7C25">
      <w:pPr>
        <w:spacing w:before="100" w:beforeAutospacing="1" w:after="100" w:afterAutospacing="1" w:line="240" w:lineRule="auto"/>
        <w:outlineLvl w:val="2"/>
        <w:rPr>
          <w:rFonts w:ascii="Times New Roman" w:eastAsia="標楷體" w:hAnsi="Times New Roman" w:cs="Times New Roman"/>
          <w:sz w:val="28"/>
          <w:szCs w:val="24"/>
        </w:rPr>
      </w:pPr>
      <w:r w:rsidRPr="002D2682">
        <w:rPr>
          <w:rFonts w:ascii="Times New Roman" w:eastAsia="標楷體" w:hAnsi="Times New Roman" w:cs="Times New Roman" w:hint="eastAsia"/>
          <w:sz w:val="28"/>
          <w:szCs w:val="24"/>
        </w:rPr>
        <w:t>學費付給</w:t>
      </w:r>
      <w:r w:rsidR="002D2682">
        <w:rPr>
          <w:rFonts w:ascii="Times New Roman" w:eastAsia="標楷體" w:hAnsi="Times New Roman" w:cs="Times New Roman" w:hint="eastAsia"/>
          <w:sz w:val="28"/>
          <w:szCs w:val="24"/>
        </w:rPr>
        <w:t>就讀</w:t>
      </w:r>
      <w:r w:rsidRPr="002D2682">
        <w:rPr>
          <w:rFonts w:ascii="Times New Roman" w:eastAsia="標楷體" w:hAnsi="Times New Roman" w:cs="Times New Roman" w:hint="eastAsia"/>
          <w:sz w:val="28"/>
          <w:szCs w:val="24"/>
        </w:rPr>
        <w:t>所在學校</w:t>
      </w:r>
      <w:r w:rsidR="002D2682">
        <w:rPr>
          <w:rFonts w:ascii="Times New Roman" w:eastAsia="標楷體" w:hAnsi="Times New Roman" w:cs="Times New Roman" w:hint="eastAsia"/>
          <w:sz w:val="28"/>
          <w:szCs w:val="24"/>
        </w:rPr>
        <w:t>，</w:t>
      </w:r>
      <w:r w:rsidRPr="002D2682">
        <w:rPr>
          <w:rFonts w:ascii="Times New Roman" w:eastAsia="標楷體" w:hAnsi="Times New Roman" w:cs="Times New Roman" w:hint="eastAsia"/>
          <w:sz w:val="28"/>
          <w:szCs w:val="24"/>
        </w:rPr>
        <w:t>天普學費依在學成績表現可以獎學金方式部分減免</w:t>
      </w:r>
    </w:p>
    <w:p w14:paraId="00597B9C" w14:textId="611D1F69" w:rsidR="00920A76" w:rsidRPr="00D35AAE" w:rsidRDefault="00920A76" w:rsidP="00AB7C25">
      <w:pPr>
        <w:spacing w:before="100" w:beforeAutospacing="1" w:after="100" w:afterAutospacing="1" w:line="240" w:lineRule="auto"/>
        <w:outlineLvl w:val="2"/>
        <w:rPr>
          <w:rFonts w:ascii="Times New Roman" w:eastAsia="標楷體" w:hAnsi="Times New Roman" w:cs="Times New Roman"/>
          <w:b/>
          <w:sz w:val="32"/>
          <w:szCs w:val="28"/>
        </w:rPr>
      </w:pPr>
      <w:bookmarkStart w:id="1" w:name="_Hlk152616599"/>
      <w:r w:rsidRPr="00D35AAE">
        <w:rPr>
          <w:rFonts w:ascii="Times New Roman" w:eastAsia="標楷體" w:hAnsi="Times New Roman" w:cs="Times New Roman" w:hint="eastAsia"/>
          <w:b/>
          <w:sz w:val="32"/>
          <w:szCs w:val="28"/>
        </w:rPr>
        <w:t>一、申請雙聯學位資格</w:t>
      </w:r>
    </w:p>
    <w:p w14:paraId="03E7BDAF" w14:textId="48090C9B" w:rsidR="00920A76" w:rsidRPr="00D35AAE" w:rsidRDefault="00D35AAE" w:rsidP="00AB7C25">
      <w:pPr>
        <w:spacing w:before="100" w:beforeAutospacing="1" w:after="100" w:afterAutospacing="1" w:line="240" w:lineRule="auto"/>
        <w:outlineLvl w:val="2"/>
        <w:rPr>
          <w:rFonts w:ascii="標楷體" w:eastAsia="標楷體" w:hAnsi="標楷體" w:cs="Times New Roman"/>
          <w:b/>
          <w:bCs/>
          <w:color w:val="FF0000"/>
          <w:sz w:val="28"/>
          <w:szCs w:val="32"/>
        </w:rPr>
      </w:pPr>
      <w:r w:rsidRPr="00D35AAE">
        <w:rPr>
          <w:rFonts w:ascii="標楷體" w:eastAsia="標楷體" w:hAnsi="標楷體" w:cs="Times New Roman" w:hint="eastAsia"/>
          <w:b/>
          <w:bCs/>
          <w:color w:val="FF0000"/>
          <w:kern w:val="0"/>
          <w:sz w:val="28"/>
          <w:szCs w:val="32"/>
          <w14:ligatures w14:val="none"/>
        </w:rPr>
        <w:t>1.</w:t>
      </w:r>
      <w:r w:rsidR="00920A76" w:rsidRPr="00D35AAE">
        <w:rPr>
          <w:rFonts w:ascii="標楷體" w:eastAsia="標楷體" w:hAnsi="標楷體" w:cs="Times New Roman"/>
          <w:b/>
          <w:bCs/>
          <w:color w:val="FF0000"/>
          <w:kern w:val="0"/>
          <w:sz w:val="28"/>
          <w:szCs w:val="32"/>
          <w14:ligatures w14:val="none"/>
        </w:rPr>
        <w:t>中原在校成績前五學期平均GPA &gt; 3.5 (大約80以上),</w:t>
      </w:r>
      <w:r w:rsidR="00920A76" w:rsidRPr="00D35AAE">
        <w:rPr>
          <w:rFonts w:ascii="標楷體" w:eastAsia="標楷體" w:hAnsi="標楷體" w:cs="Times New Roman"/>
          <w:b/>
          <w:bCs/>
          <w:color w:val="FF0000"/>
          <w:sz w:val="28"/>
          <w:szCs w:val="32"/>
        </w:rPr>
        <w:t xml:space="preserve"> TOEFL &gt; 79 (IELTS&gt;6.5), </w:t>
      </w:r>
      <w:proofErr w:type="gramStart"/>
      <w:r w:rsidR="00920A76" w:rsidRPr="00D35AAE">
        <w:rPr>
          <w:rFonts w:ascii="標楷體" w:eastAsia="標楷體" w:hAnsi="標楷體" w:cs="Times New Roman"/>
          <w:b/>
          <w:bCs/>
          <w:color w:val="FF0000"/>
          <w:sz w:val="28"/>
          <w:szCs w:val="32"/>
        </w:rPr>
        <w:t>不須</w:t>
      </w:r>
      <w:r w:rsidR="00920A76" w:rsidRPr="00D35AAE">
        <w:rPr>
          <w:rFonts w:ascii="標楷體" w:eastAsia="標楷體" w:hAnsi="標楷體" w:cs="Times New Roman" w:hint="eastAsia"/>
          <w:b/>
          <w:bCs/>
          <w:color w:val="FF0000"/>
          <w:sz w:val="28"/>
          <w:szCs w:val="32"/>
        </w:rPr>
        <w:t>考</w:t>
      </w:r>
      <w:proofErr w:type="gramEnd"/>
      <w:r w:rsidR="00920A76" w:rsidRPr="00D35AAE">
        <w:rPr>
          <w:rFonts w:ascii="標楷體" w:eastAsia="標楷體" w:hAnsi="標楷體" w:cs="Times New Roman"/>
          <w:b/>
          <w:bCs/>
          <w:color w:val="FF0000"/>
          <w:sz w:val="28"/>
          <w:szCs w:val="32"/>
        </w:rPr>
        <w:t>GRE</w:t>
      </w:r>
    </w:p>
    <w:p w14:paraId="59D8FBF1" w14:textId="0D67085D" w:rsidR="00D35AAE" w:rsidRPr="00D35AAE" w:rsidRDefault="00D35AAE" w:rsidP="00D35AAE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b/>
          <w:bCs/>
          <w:color w:val="FF0000"/>
          <w:kern w:val="0"/>
          <w:sz w:val="28"/>
          <w:szCs w:val="32"/>
          <w14:ligatures w14:val="none"/>
        </w:rPr>
      </w:pPr>
      <w:r w:rsidRPr="00D35AA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  <w14:ligatures w14:val="none"/>
        </w:rPr>
        <w:t>2.</w:t>
      </w:r>
      <w:proofErr w:type="gramStart"/>
      <w:r w:rsidRPr="00D35AA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  <w14:ligatures w14:val="none"/>
        </w:rPr>
        <w:t>學碩雙</w:t>
      </w:r>
      <w:proofErr w:type="gramEnd"/>
      <w:r w:rsidRPr="00D35AA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  <w14:ligatures w14:val="none"/>
        </w:rPr>
        <w:t>聯亦可適用於(</w:t>
      </w:r>
      <w:proofErr w:type="gramStart"/>
      <w:r w:rsidRPr="00D35AA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  <w14:ligatures w14:val="none"/>
        </w:rPr>
        <w:t>準</w:t>
      </w:r>
      <w:proofErr w:type="gramEnd"/>
      <w:r w:rsidRPr="00D35AAE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32"/>
          <w14:ligatures w14:val="none"/>
        </w:rPr>
        <w:t>)畢業生，只須符合研究所入學資格便可申請，不需另外繳交讀書計畫。可節省代辦費用並增加錄取機會。</w:t>
      </w:r>
    </w:p>
    <w:bookmarkEnd w:id="1"/>
    <w:p w14:paraId="32098320" w14:textId="3157C615" w:rsidR="00920A76" w:rsidRPr="00D35AAE" w:rsidRDefault="00920A76" w:rsidP="00AB7C25">
      <w:pPr>
        <w:spacing w:before="100" w:beforeAutospacing="1" w:after="100" w:afterAutospacing="1" w:line="240" w:lineRule="auto"/>
        <w:outlineLvl w:val="2"/>
        <w:rPr>
          <w:rFonts w:ascii="Times New Roman" w:eastAsia="標楷體" w:hAnsi="Times New Roman" w:cs="Times New Roman"/>
          <w:b/>
          <w:sz w:val="32"/>
          <w:szCs w:val="24"/>
        </w:rPr>
      </w:pPr>
      <w:r w:rsidRPr="00D35AAE">
        <w:rPr>
          <w:rFonts w:ascii="Times New Roman" w:eastAsia="標楷體" w:hAnsi="Times New Roman" w:cs="Times New Roman" w:hint="eastAsia"/>
          <w:b/>
          <w:sz w:val="32"/>
          <w:szCs w:val="24"/>
        </w:rPr>
        <w:t>二、畢業學分要求及選課方式</w:t>
      </w:r>
    </w:p>
    <w:p w14:paraId="6A1925BC" w14:textId="2680F97B" w:rsidR="00987D29" w:rsidRPr="002D2682" w:rsidRDefault="00920A76" w:rsidP="00AB7C25">
      <w:pPr>
        <w:spacing w:before="100" w:beforeAutospacing="1" w:after="100" w:afterAutospacing="1" w:line="240" w:lineRule="auto"/>
        <w:outlineLvl w:val="2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1.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畢業要求</w:t>
      </w:r>
      <w:r w:rsidR="00415332" w:rsidRPr="002D2682">
        <w:rPr>
          <w:rFonts w:ascii="Times New Roman" w:eastAsia="標楷體" w:hAnsi="Times New Roman" w:cs="Times New Roman" w:hint="eastAsia"/>
          <w:sz w:val="28"/>
          <w:szCs w:val="24"/>
        </w:rPr>
        <w:t>中原大學</w:t>
      </w:r>
      <w:r w:rsidR="00987D29" w:rsidRPr="002D2682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987D29" w:rsidRPr="002D2682">
        <w:rPr>
          <w:rFonts w:ascii="Times New Roman" w:eastAsia="標楷體" w:hAnsi="Times New Roman" w:cs="Times New Roman"/>
          <w:sz w:val="28"/>
          <w:szCs w:val="24"/>
        </w:rPr>
        <w:t>28</w:t>
      </w:r>
      <w:r w:rsidR="00987D29" w:rsidRPr="002D2682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415332" w:rsidRPr="002D2682">
        <w:rPr>
          <w:rFonts w:ascii="Times New Roman" w:eastAsia="標楷體" w:hAnsi="Times New Roman" w:cs="Times New Roman" w:hint="eastAsia"/>
          <w:sz w:val="28"/>
          <w:szCs w:val="24"/>
        </w:rPr>
        <w:t>學分</w:t>
      </w:r>
      <w:r w:rsidR="00415332" w:rsidRPr="002D2682">
        <w:rPr>
          <w:rFonts w:ascii="Times New Roman" w:eastAsia="標楷體" w:hAnsi="Times New Roman" w:cs="Times New Roman" w:hint="eastAsia"/>
          <w:sz w:val="28"/>
          <w:szCs w:val="24"/>
        </w:rPr>
        <w:t xml:space="preserve"> + </w:t>
      </w:r>
      <w:r w:rsidR="00415332" w:rsidRPr="002D2682">
        <w:rPr>
          <w:rFonts w:ascii="Times New Roman" w:eastAsia="標楷體" w:hAnsi="Times New Roman" w:cs="Times New Roman" w:hint="eastAsia"/>
          <w:sz w:val="28"/>
          <w:szCs w:val="24"/>
        </w:rPr>
        <w:t>天</w:t>
      </w:r>
      <w:r w:rsidR="00987D29" w:rsidRPr="002D2682">
        <w:rPr>
          <w:rFonts w:ascii="Times New Roman" w:eastAsia="標楷體" w:hAnsi="Times New Roman" w:cs="Times New Roman" w:hint="eastAsia"/>
          <w:sz w:val="28"/>
          <w:szCs w:val="24"/>
        </w:rPr>
        <w:t>普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電機</w:t>
      </w:r>
      <w:r w:rsidR="00987D29" w:rsidRPr="002D2682">
        <w:rPr>
          <w:rFonts w:ascii="Times New Roman" w:eastAsia="標楷體" w:hAnsi="Times New Roman" w:cs="Times New Roman" w:hint="eastAsia"/>
          <w:sz w:val="28"/>
          <w:szCs w:val="24"/>
        </w:rPr>
        <w:t>研究所</w:t>
      </w:r>
      <w:r w:rsidR="00415332" w:rsidRPr="002D2682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415332" w:rsidRPr="002D2682">
        <w:rPr>
          <w:rFonts w:ascii="Times New Roman" w:eastAsia="標楷體" w:hAnsi="Times New Roman" w:cs="Times New Roman"/>
          <w:sz w:val="28"/>
          <w:szCs w:val="24"/>
        </w:rPr>
        <w:t xml:space="preserve">30 </w:t>
      </w:r>
      <w:r w:rsidR="00415332" w:rsidRPr="002D2682">
        <w:rPr>
          <w:rFonts w:ascii="Times New Roman" w:eastAsia="標楷體" w:hAnsi="Times New Roman" w:cs="Times New Roman" w:hint="eastAsia"/>
          <w:sz w:val="28"/>
          <w:szCs w:val="24"/>
        </w:rPr>
        <w:t>學分</w:t>
      </w:r>
      <w:r w:rsidR="00987D29" w:rsidRPr="002D2682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其中天普電機研究所課程可同時拿來抵免中原自由選修至多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16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學分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14:paraId="6E339402" w14:textId="47187BF5" w:rsidR="00987D29" w:rsidRPr="002D2682" w:rsidRDefault="00920A76" w:rsidP="00AB7C25">
      <w:pPr>
        <w:spacing w:before="100" w:beforeAutospacing="1" w:after="100" w:afterAutospacing="1" w:line="240" w:lineRule="auto"/>
        <w:outlineLvl w:val="2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2.</w:t>
      </w:r>
      <w:r w:rsidR="00AB7C25" w:rsidRPr="002D2682">
        <w:rPr>
          <w:rFonts w:ascii="Times New Roman" w:eastAsia="標楷體" w:hAnsi="Times New Roman" w:cs="Times New Roman" w:hint="eastAsia"/>
          <w:sz w:val="28"/>
          <w:szCs w:val="24"/>
        </w:rPr>
        <w:t>中原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三年</w:t>
      </w:r>
      <w:r w:rsidR="00AB7C25" w:rsidRPr="002D2682">
        <w:rPr>
          <w:rFonts w:ascii="Times New Roman" w:eastAsia="標楷體" w:hAnsi="Times New Roman" w:cs="Times New Roman" w:hint="eastAsia"/>
          <w:sz w:val="28"/>
          <w:szCs w:val="24"/>
        </w:rPr>
        <w:t>建議修滿</w:t>
      </w:r>
      <w:r w:rsidR="0070172E" w:rsidRPr="002D2682">
        <w:rPr>
          <w:rFonts w:ascii="Times New Roman" w:eastAsia="標楷體" w:hAnsi="Times New Roman" w:cs="Times New Roman"/>
          <w:sz w:val="28"/>
          <w:szCs w:val="24"/>
        </w:rPr>
        <w:t>1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12</w:t>
      </w:r>
      <w:r w:rsidR="00AB7C25" w:rsidRPr="002D2682">
        <w:rPr>
          <w:rFonts w:ascii="Times New Roman" w:eastAsia="標楷體" w:hAnsi="Times New Roman" w:cs="Times New Roman" w:hint="eastAsia"/>
          <w:sz w:val="28"/>
          <w:szCs w:val="24"/>
        </w:rPr>
        <w:t>學分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 xml:space="preserve"> + 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天普第一年</w:t>
      </w:r>
      <w:r w:rsidR="00364203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學分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至多</w:t>
      </w:r>
      <w:r w:rsidR="009467BA">
        <w:rPr>
          <w:rFonts w:ascii="Times New Roman" w:eastAsia="標楷體" w:hAnsi="Times New Roman" w:cs="Times New Roman"/>
          <w:sz w:val="28"/>
          <w:szCs w:val="24"/>
        </w:rPr>
        <w:t>1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學分可計入天普電機研究所課程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，同時</w:t>
      </w:r>
      <w:r>
        <w:rPr>
          <w:rFonts w:ascii="Times New Roman" w:eastAsia="標楷體" w:hAnsi="Times New Roman" w:cs="Times New Roman" w:hint="eastAsia"/>
          <w:sz w:val="28"/>
          <w:szCs w:val="24"/>
        </w:rPr>
        <w:t>抵中原自由選修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 xml:space="preserve">) </w:t>
      </w:r>
      <w:r w:rsidR="00284F35" w:rsidRPr="002D2682">
        <w:rPr>
          <w:rFonts w:ascii="Times New Roman" w:eastAsia="標楷體" w:hAnsi="Times New Roman" w:cs="Times New Roman"/>
          <w:sz w:val="28"/>
          <w:szCs w:val="24"/>
        </w:rPr>
        <w:t xml:space="preserve">+ 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天普第二年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9467BA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學分</w:t>
      </w:r>
    </w:p>
    <w:tbl>
      <w:tblPr>
        <w:tblW w:w="90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7"/>
        <w:gridCol w:w="2007"/>
        <w:gridCol w:w="1567"/>
        <w:gridCol w:w="3361"/>
      </w:tblGrid>
      <w:tr w:rsidR="00364203" w:rsidRPr="00364203" w14:paraId="506C815C" w14:textId="77777777" w:rsidTr="00364203">
        <w:trPr>
          <w:trHeight w:val="269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8B0E" w14:textId="0068C595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中原物理</w:t>
            </w:r>
            <w:r w:rsidR="009126ED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學士</w:t>
            </w: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&amp;天普電機</w:t>
            </w:r>
            <w:r w:rsidR="009126ED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碩士</w:t>
            </w: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雙聯學位</w:t>
            </w:r>
          </w:p>
        </w:tc>
      </w:tr>
      <w:tr w:rsidR="00364203" w:rsidRPr="00364203" w14:paraId="4211BA08" w14:textId="77777777" w:rsidTr="00364203">
        <w:trPr>
          <w:trHeight w:val="26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8820" w14:textId="77777777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學制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2E6E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課程種類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2713" w14:textId="77777777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學分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DA12" w14:textId="77777777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備註</w:t>
            </w:r>
          </w:p>
        </w:tc>
      </w:tr>
      <w:tr w:rsidR="00364203" w:rsidRPr="00364203" w14:paraId="2F5B483C" w14:textId="77777777" w:rsidTr="00364203">
        <w:trPr>
          <w:trHeight w:val="269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A869" w14:textId="77777777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中原物理-大學部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660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基本知能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FBC" w14:textId="77777777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F77D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中原修課</w:t>
            </w:r>
          </w:p>
        </w:tc>
      </w:tr>
      <w:tr w:rsidR="00364203" w:rsidRPr="00364203" w14:paraId="4C992923" w14:textId="77777777" w:rsidTr="00364203">
        <w:trPr>
          <w:trHeight w:val="269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E6C2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8CD2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中原物理系必修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4727" w14:textId="77777777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甲班56/乙班58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8E8A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中原修課</w:t>
            </w:r>
          </w:p>
        </w:tc>
      </w:tr>
      <w:tr w:rsidR="00364203" w:rsidRPr="00364203" w14:paraId="74E56174" w14:textId="77777777" w:rsidTr="00364203">
        <w:trPr>
          <w:trHeight w:val="807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F7DC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8C16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中原物理系選修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07AD" w14:textId="77777777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甲班22/乙班20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00A" w14:textId="06C45B81" w:rsidR="00364203" w:rsidRPr="00364203" w:rsidRDefault="000C01B0" w:rsidP="00D3321F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建議中原修課為主</w:t>
            </w:r>
          </w:p>
        </w:tc>
      </w:tr>
      <w:tr w:rsidR="00364203" w:rsidRPr="00364203" w14:paraId="39058EFB" w14:textId="77777777" w:rsidTr="00364203">
        <w:trPr>
          <w:trHeight w:val="807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8678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6FA6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通識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2D24" w14:textId="77777777" w:rsidR="00364203" w:rsidRPr="00364203" w:rsidRDefault="00364203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F0A" w14:textId="3A5D6575" w:rsidR="00364203" w:rsidRPr="00364203" w:rsidRDefault="000C01B0" w:rsidP="00D3321F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建議中原修課為主</w:t>
            </w:r>
          </w:p>
        </w:tc>
      </w:tr>
      <w:tr w:rsidR="009467BA" w:rsidRPr="00364203" w14:paraId="5CC19AEA" w14:textId="77777777" w:rsidTr="00F57DF8">
        <w:trPr>
          <w:trHeight w:val="1076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FB0" w14:textId="77777777" w:rsidR="009467BA" w:rsidRPr="00364203" w:rsidRDefault="009467BA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7DF" w14:textId="77777777" w:rsidR="009467BA" w:rsidRPr="00364203" w:rsidRDefault="009467BA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自由選修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940C" w14:textId="09C60DC0" w:rsidR="009467BA" w:rsidRPr="00364203" w:rsidRDefault="009467BA" w:rsidP="009467BA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89F" w14:textId="30D4C972" w:rsidR="009467BA" w:rsidRPr="00364203" w:rsidRDefault="009467BA" w:rsidP="00D3321F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1.中原大學修課:課程須符合.PBL.跨.就.微其中之一，輔系.雙主修須為必修課程</w:t>
            </w: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br/>
              <w:t>2.天普</w:t>
            </w:r>
            <w:r w:rsidR="00D3321F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大學</w:t>
            </w: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選課前，先問中原大學相對應之承辦單位該課程是否能抵免</w:t>
            </w:r>
          </w:p>
        </w:tc>
      </w:tr>
      <w:tr w:rsidR="009467BA" w:rsidRPr="00364203" w14:paraId="350DEB5A" w14:textId="77777777" w:rsidTr="009467BA">
        <w:trPr>
          <w:trHeight w:val="1162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E64B" w14:textId="77777777" w:rsidR="009467BA" w:rsidRPr="00364203" w:rsidRDefault="009467BA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天普電機-碩士第一年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7236" w14:textId="4A4E6730" w:rsidR="009467BA" w:rsidRPr="00364203" w:rsidRDefault="009467BA" w:rsidP="003642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天普電機碩士班課程</w:t>
            </w:r>
            <w:r w:rsidR="00C6525E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(總共30學分)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467A" w14:textId="036C2009" w:rsidR="009467BA" w:rsidRPr="00364203" w:rsidRDefault="009467BA" w:rsidP="009467BA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D64" w14:textId="5A75FC07" w:rsidR="009467BA" w:rsidRPr="00364203" w:rsidRDefault="009467BA" w:rsidP="00433B16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同學可於大四時先修電機碩士班課程(預研生)</w:t>
            </w:r>
            <w:r w:rsidR="00433B16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，該學分可同時</w:t>
            </w: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認列</w:t>
            </w:r>
            <w:r w:rsidR="00433B16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為</w:t>
            </w:r>
            <w:bookmarkStart w:id="2" w:name="_GoBack"/>
            <w:bookmarkEnd w:id="2"/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中原物理大學部自由選修學分</w:t>
            </w:r>
            <w:r w:rsidR="00433B16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(認列方式詳後)</w:t>
            </w:r>
          </w:p>
        </w:tc>
      </w:tr>
      <w:tr w:rsidR="00364203" w:rsidRPr="00364203" w14:paraId="4813106D" w14:textId="77777777" w:rsidTr="009467BA">
        <w:trPr>
          <w:trHeight w:val="269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B41C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天普電機-碩士第二年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7CE7" w14:textId="77777777" w:rsidR="00364203" w:rsidRPr="00364203" w:rsidRDefault="00364203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5E98" w14:textId="3AFFD3C6" w:rsidR="00364203" w:rsidRPr="00364203" w:rsidRDefault="009467BA" w:rsidP="009467BA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B4B" w14:textId="508371C3" w:rsidR="00364203" w:rsidRPr="00364203" w:rsidRDefault="009467BA" w:rsidP="003642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取得中原物理學士學位之後，</w:t>
            </w:r>
            <w:r w:rsidR="00364203"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天普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電機</w:t>
            </w:r>
            <w:r w:rsidR="00364203"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研究所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始可</w:t>
            </w:r>
            <w:r w:rsidR="00364203" w:rsidRPr="0036420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14:ligatures w14:val="none"/>
              </w:rPr>
              <w:t>正式入學</w:t>
            </w:r>
          </w:p>
        </w:tc>
      </w:tr>
    </w:tbl>
    <w:p w14:paraId="2062FF27" w14:textId="1A884C05" w:rsidR="00E312B8" w:rsidRDefault="00D35AAE" w:rsidP="00D35AAE">
      <w:pPr>
        <w:spacing w:before="100" w:beforeAutospacing="1" w:after="100" w:afterAutospacing="1" w:line="240" w:lineRule="auto"/>
        <w:outlineLvl w:val="2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4.</w:t>
      </w:r>
      <w:r w:rsidR="00284F35" w:rsidRPr="002D2682">
        <w:rPr>
          <w:rFonts w:ascii="Times New Roman" w:eastAsia="標楷體" w:hAnsi="Times New Roman" w:cs="Times New Roman" w:hint="eastAsia"/>
          <w:sz w:val="28"/>
          <w:szCs w:val="24"/>
        </w:rPr>
        <w:t>天普電機</w:t>
      </w:r>
      <w:r w:rsidR="00C6525E">
        <w:rPr>
          <w:rFonts w:ascii="Times New Roman" w:eastAsia="標楷體" w:hAnsi="Times New Roman" w:cs="Times New Roman" w:hint="eastAsia"/>
          <w:sz w:val="28"/>
          <w:szCs w:val="24"/>
        </w:rPr>
        <w:t>研究所</w:t>
      </w:r>
      <w:r w:rsidR="004264B4">
        <w:rPr>
          <w:rFonts w:ascii="Times New Roman" w:eastAsia="標楷體" w:hAnsi="Times New Roman" w:cs="Times New Roman" w:hint="eastAsia"/>
          <w:sz w:val="28"/>
          <w:szCs w:val="24"/>
        </w:rPr>
        <w:t>需</w:t>
      </w:r>
      <w:r w:rsidR="00C6525E">
        <w:rPr>
          <w:rFonts w:ascii="Times New Roman" w:eastAsia="標楷體" w:hAnsi="Times New Roman" w:cs="Times New Roman" w:hint="eastAsia"/>
          <w:sz w:val="28"/>
          <w:szCs w:val="24"/>
        </w:rPr>
        <w:t>完成總學分</w:t>
      </w:r>
      <w:r w:rsidR="00C6525E">
        <w:rPr>
          <w:rFonts w:ascii="Times New Roman" w:eastAsia="標楷體" w:hAnsi="Times New Roman" w:cs="Times New Roman" w:hint="eastAsia"/>
          <w:sz w:val="28"/>
          <w:szCs w:val="24"/>
        </w:rPr>
        <w:t>30</w:t>
      </w:r>
      <w:r w:rsidR="00C6525E">
        <w:rPr>
          <w:rFonts w:ascii="Times New Roman" w:eastAsia="標楷體" w:hAnsi="Times New Roman" w:cs="Times New Roman" w:hint="eastAsia"/>
          <w:sz w:val="28"/>
          <w:szCs w:val="24"/>
        </w:rPr>
        <w:t>學分</w:t>
      </w:r>
      <w:r w:rsidR="004264B4">
        <w:rPr>
          <w:rFonts w:ascii="Times New Roman" w:eastAsia="標楷體" w:hAnsi="Times New Roman" w:cs="Times New Roman" w:hint="eastAsia"/>
          <w:sz w:val="28"/>
          <w:szCs w:val="24"/>
        </w:rPr>
        <w:t>，始能取得碩士學位</w:t>
      </w:r>
    </w:p>
    <w:p w14:paraId="1EF9B57A" w14:textId="151654A1" w:rsidR="00C6525E" w:rsidRPr="00C6525E" w:rsidRDefault="00C6525E" w:rsidP="00C6525E">
      <w:pPr>
        <w:widowControl w:val="0"/>
        <w:spacing w:after="0" w:line="240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6525E">
        <w:rPr>
          <w:rFonts w:ascii="Times New Roman" w:eastAsia="標楷體" w:hAnsi="Times New Roman" w:cs="Times New Roman"/>
          <w:sz w:val="28"/>
        </w:rPr>
        <w:t>Thesis Track</w:t>
      </w:r>
      <w:r>
        <w:rPr>
          <w:rFonts w:ascii="Times New Roman" w:eastAsia="標楷體" w:hAnsi="Times New Roman" w:cs="Times New Roman" w:hint="eastAsia"/>
          <w:sz w:val="28"/>
        </w:rPr>
        <w:t>:</w:t>
      </w:r>
    </w:p>
    <w:p w14:paraId="6CB3C11A" w14:textId="77777777" w:rsidR="00C6525E" w:rsidRPr="00D35AAE" w:rsidRDefault="00C6525E" w:rsidP="00C6525E">
      <w:pPr>
        <w:pStyle w:val="a4"/>
        <w:ind w:left="360"/>
        <w:rPr>
          <w:rFonts w:ascii="Times New Roman" w:eastAsia="標楷體" w:hAnsi="Times New Roman" w:cs="Times New Roman"/>
          <w:sz w:val="28"/>
        </w:rPr>
      </w:pPr>
      <w:r w:rsidRPr="00D35AAE">
        <w:rPr>
          <w:rFonts w:ascii="Times New Roman" w:eastAsia="標楷體" w:hAnsi="Times New Roman" w:cs="Times New Roman" w:hint="eastAsia"/>
          <w:sz w:val="28"/>
        </w:rPr>
        <w:t>必修</w:t>
      </w:r>
      <w:r>
        <w:rPr>
          <w:rFonts w:ascii="Times New Roman" w:eastAsia="標楷體" w:hAnsi="Times New Roman" w:cs="Times New Roman" w:hint="eastAsia"/>
          <w:sz w:val="28"/>
        </w:rPr>
        <w:t>6</w:t>
      </w:r>
      <w:r w:rsidRPr="00D35AAE">
        <w:rPr>
          <w:rFonts w:ascii="Times New Roman" w:eastAsia="標楷體" w:hAnsi="Times New Roman" w:cs="Times New Roman" w:hint="eastAsia"/>
          <w:sz w:val="28"/>
        </w:rPr>
        <w:t>+</w:t>
      </w:r>
      <w:r w:rsidRPr="00D35AAE">
        <w:rPr>
          <w:rFonts w:ascii="Times New Roman" w:eastAsia="標楷體" w:hAnsi="Times New Roman" w:cs="Times New Roman" w:hint="eastAsia"/>
          <w:sz w:val="28"/>
        </w:rPr>
        <w:t>選修</w:t>
      </w:r>
      <w:r w:rsidRPr="00D35AAE">
        <w:rPr>
          <w:rFonts w:ascii="Times New Roman" w:eastAsia="標楷體" w:hAnsi="Times New Roman" w:cs="Times New Roman" w:hint="eastAsia"/>
          <w:sz w:val="28"/>
        </w:rPr>
        <w:t>18+</w:t>
      </w:r>
      <w:r w:rsidRPr="00D35AAE">
        <w:rPr>
          <w:rFonts w:ascii="Times New Roman" w:eastAsia="標楷體" w:hAnsi="Times New Roman" w:cs="Times New Roman" w:hint="eastAsia"/>
          <w:sz w:val="28"/>
        </w:rPr>
        <w:t>專題</w:t>
      </w:r>
      <w:r w:rsidRPr="00D35AAE">
        <w:rPr>
          <w:rFonts w:ascii="Times New Roman" w:eastAsia="標楷體" w:hAnsi="Times New Roman" w:cs="Times New Roman" w:hint="eastAsia"/>
          <w:sz w:val="28"/>
        </w:rPr>
        <w:t>3+</w:t>
      </w:r>
      <w:r w:rsidRPr="00D35AAE">
        <w:rPr>
          <w:rFonts w:ascii="Times New Roman" w:eastAsia="標楷體" w:hAnsi="Times New Roman" w:cs="Times New Roman" w:hint="eastAsia"/>
          <w:sz w:val="28"/>
        </w:rPr>
        <w:t>論文</w:t>
      </w:r>
      <w:r w:rsidRPr="00D35AAE">
        <w:rPr>
          <w:rFonts w:ascii="Times New Roman" w:eastAsia="標楷體" w:hAnsi="Times New Roman" w:cs="Times New Roman" w:hint="eastAsia"/>
          <w:sz w:val="28"/>
        </w:rPr>
        <w:t>3=30</w:t>
      </w:r>
      <w:r w:rsidRPr="00D35AAE">
        <w:rPr>
          <w:rFonts w:ascii="Times New Roman" w:eastAsia="標楷體" w:hAnsi="Times New Roman" w:cs="Times New Roman" w:hint="eastAsia"/>
          <w:sz w:val="28"/>
        </w:rPr>
        <w:t>學分</w:t>
      </w:r>
    </w:p>
    <w:p w14:paraId="4703F858" w14:textId="14B94F93" w:rsidR="00C6525E" w:rsidRPr="00C6525E" w:rsidRDefault="00C6525E" w:rsidP="00C6525E">
      <w:pPr>
        <w:widowControl w:val="0"/>
        <w:spacing w:after="0" w:line="240" w:lineRule="auto"/>
        <w:rPr>
          <w:rFonts w:ascii="Times New Roman" w:eastAsia="標楷體" w:hAnsi="Times New Roman" w:cs="Times New Roman"/>
          <w:sz w:val="28"/>
        </w:rPr>
      </w:pPr>
      <w:r w:rsidRPr="00C6525E">
        <w:rPr>
          <w:rFonts w:ascii="Times New Roman" w:eastAsia="標楷體" w:hAnsi="Times New Roman" w:cs="Times New Roman" w:hint="eastAsia"/>
          <w:sz w:val="28"/>
        </w:rPr>
        <w:t>(2)</w:t>
      </w:r>
      <w:r w:rsidRPr="00C6525E">
        <w:rPr>
          <w:rFonts w:ascii="Times New Roman" w:eastAsia="標楷體" w:hAnsi="Times New Roman" w:cs="Times New Roman"/>
          <w:sz w:val="28"/>
        </w:rPr>
        <w:t>Project Track</w:t>
      </w:r>
      <w:r>
        <w:rPr>
          <w:rFonts w:ascii="Times New Roman" w:eastAsia="標楷體" w:hAnsi="Times New Roman" w:cs="Times New Roman" w:hint="eastAsia"/>
          <w:sz w:val="28"/>
        </w:rPr>
        <w:t>:</w:t>
      </w:r>
    </w:p>
    <w:p w14:paraId="7E5B2DCB" w14:textId="77777777" w:rsidR="00C6525E" w:rsidRPr="00D35AAE" w:rsidRDefault="00C6525E" w:rsidP="00C6525E">
      <w:pPr>
        <w:pStyle w:val="a4"/>
        <w:ind w:left="360"/>
        <w:rPr>
          <w:rFonts w:ascii="Times New Roman" w:eastAsia="標楷體" w:hAnsi="Times New Roman" w:cs="Times New Roman"/>
          <w:sz w:val="28"/>
        </w:rPr>
      </w:pPr>
      <w:r w:rsidRPr="00D35AAE">
        <w:rPr>
          <w:rFonts w:ascii="Times New Roman" w:eastAsia="標楷體" w:hAnsi="Times New Roman" w:cs="Times New Roman" w:hint="eastAsia"/>
          <w:sz w:val="28"/>
        </w:rPr>
        <w:t>必修</w:t>
      </w:r>
      <w:r>
        <w:rPr>
          <w:rFonts w:ascii="Times New Roman" w:eastAsia="標楷體" w:hAnsi="Times New Roman" w:cs="Times New Roman" w:hint="eastAsia"/>
          <w:sz w:val="28"/>
        </w:rPr>
        <w:t>6</w:t>
      </w:r>
      <w:r w:rsidRPr="00D35AAE">
        <w:rPr>
          <w:rFonts w:ascii="Times New Roman" w:eastAsia="標楷體" w:hAnsi="Times New Roman" w:cs="Times New Roman" w:hint="eastAsia"/>
          <w:sz w:val="28"/>
        </w:rPr>
        <w:t>+</w:t>
      </w:r>
      <w:r w:rsidRPr="00D35AAE">
        <w:rPr>
          <w:rFonts w:ascii="Times New Roman" w:eastAsia="標楷體" w:hAnsi="Times New Roman" w:cs="Times New Roman" w:hint="eastAsia"/>
          <w:sz w:val="28"/>
        </w:rPr>
        <w:t>選修</w:t>
      </w:r>
      <w:r w:rsidRPr="00D35AAE">
        <w:rPr>
          <w:rFonts w:ascii="Times New Roman" w:eastAsia="標楷體" w:hAnsi="Times New Roman" w:cs="Times New Roman" w:hint="eastAsia"/>
          <w:sz w:val="28"/>
        </w:rPr>
        <w:t>21+</w:t>
      </w:r>
      <w:r w:rsidRPr="00D35AAE">
        <w:rPr>
          <w:rFonts w:ascii="Times New Roman" w:eastAsia="標楷體" w:hAnsi="Times New Roman" w:cs="Times New Roman" w:hint="eastAsia"/>
          <w:sz w:val="28"/>
        </w:rPr>
        <w:t>專題</w:t>
      </w:r>
      <w:r w:rsidRPr="00D35AAE">
        <w:rPr>
          <w:rFonts w:ascii="Times New Roman" w:eastAsia="標楷體" w:hAnsi="Times New Roman" w:cs="Times New Roman" w:hint="eastAsia"/>
          <w:sz w:val="28"/>
        </w:rPr>
        <w:t>3=30</w:t>
      </w:r>
      <w:r w:rsidRPr="00D35AAE">
        <w:rPr>
          <w:rFonts w:ascii="Times New Roman" w:eastAsia="標楷體" w:hAnsi="Times New Roman" w:cs="Times New Roman" w:hint="eastAsia"/>
          <w:sz w:val="28"/>
        </w:rPr>
        <w:t>學分</w:t>
      </w:r>
    </w:p>
    <w:p w14:paraId="0AF8BF2F" w14:textId="242E7EE4" w:rsidR="00C6525E" w:rsidRPr="00C6525E" w:rsidRDefault="00C6525E" w:rsidP="00C6525E">
      <w:pPr>
        <w:widowControl w:val="0"/>
        <w:spacing w:after="0" w:line="240" w:lineRule="auto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6525E">
        <w:rPr>
          <w:rFonts w:ascii="Times New Roman" w:eastAsia="標楷體" w:hAnsi="Times New Roman" w:cs="Times New Roman"/>
          <w:sz w:val="28"/>
        </w:rPr>
        <w:t>Coursework Track</w:t>
      </w:r>
      <w:r>
        <w:rPr>
          <w:rFonts w:ascii="Times New Roman" w:eastAsia="標楷體" w:hAnsi="Times New Roman" w:cs="Times New Roman" w:hint="eastAsia"/>
          <w:sz w:val="28"/>
        </w:rPr>
        <w:t>:</w:t>
      </w:r>
    </w:p>
    <w:p w14:paraId="03CB1A10" w14:textId="77777777" w:rsidR="00C6525E" w:rsidRPr="00D35AAE" w:rsidRDefault="00C6525E" w:rsidP="00C6525E">
      <w:pPr>
        <w:pStyle w:val="a4"/>
        <w:ind w:left="360"/>
        <w:rPr>
          <w:rFonts w:ascii="Times New Roman" w:eastAsia="標楷體" w:hAnsi="Times New Roman" w:cs="Times New Roman"/>
          <w:sz w:val="28"/>
        </w:rPr>
      </w:pPr>
      <w:r w:rsidRPr="00D35AAE">
        <w:rPr>
          <w:rFonts w:ascii="Times New Roman" w:eastAsia="標楷體" w:hAnsi="Times New Roman" w:cs="Times New Roman" w:hint="eastAsia"/>
          <w:sz w:val="28"/>
        </w:rPr>
        <w:t>必修</w:t>
      </w:r>
      <w:r>
        <w:rPr>
          <w:rFonts w:ascii="Times New Roman" w:eastAsia="標楷體" w:hAnsi="Times New Roman" w:cs="Times New Roman" w:hint="eastAsia"/>
          <w:sz w:val="28"/>
        </w:rPr>
        <w:t>6</w:t>
      </w:r>
      <w:r w:rsidRPr="00D35AAE">
        <w:rPr>
          <w:rFonts w:ascii="Times New Roman" w:eastAsia="標楷體" w:hAnsi="Times New Roman" w:cs="Times New Roman" w:hint="eastAsia"/>
          <w:sz w:val="28"/>
        </w:rPr>
        <w:t>+</w:t>
      </w:r>
      <w:r w:rsidRPr="00D35AAE">
        <w:rPr>
          <w:rFonts w:ascii="Times New Roman" w:eastAsia="標楷體" w:hAnsi="Times New Roman" w:cs="Times New Roman" w:hint="eastAsia"/>
          <w:sz w:val="28"/>
        </w:rPr>
        <w:t>選修</w:t>
      </w:r>
      <w:r w:rsidRPr="00D35AAE">
        <w:rPr>
          <w:rFonts w:ascii="Times New Roman" w:eastAsia="標楷體" w:hAnsi="Times New Roman" w:cs="Times New Roman" w:hint="eastAsia"/>
          <w:sz w:val="28"/>
        </w:rPr>
        <w:t>24=30</w:t>
      </w:r>
      <w:r w:rsidRPr="00D35AAE">
        <w:rPr>
          <w:rFonts w:ascii="Times New Roman" w:eastAsia="標楷體" w:hAnsi="Times New Roman" w:cs="Times New Roman" w:hint="eastAsia"/>
          <w:sz w:val="28"/>
        </w:rPr>
        <w:t>學分</w:t>
      </w:r>
    </w:p>
    <w:p w14:paraId="6D6D4604" w14:textId="5EA0DF65" w:rsidR="000E278D" w:rsidRPr="005D7123" w:rsidRDefault="000E278D" w:rsidP="000E278D">
      <w:pPr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5.</w:t>
      </w:r>
      <w:r w:rsidRPr="002D2682">
        <w:rPr>
          <w:rFonts w:ascii="Times New Roman" w:eastAsia="標楷體" w:hAnsi="Times New Roman" w:cs="Times New Roman" w:hint="eastAsia"/>
          <w:sz w:val="28"/>
          <w:szCs w:val="24"/>
        </w:rPr>
        <w:t>天普電機研究所必修課程</w:t>
      </w:r>
      <w:r w:rsidRPr="002D2682">
        <w:rPr>
          <w:rFonts w:ascii="Times New Roman" w:eastAsia="標楷體" w:hAnsi="Times New Roman" w:cs="Times New Roman" w:hint="eastAsia"/>
          <w:sz w:val="28"/>
          <w:szCs w:val="24"/>
        </w:rPr>
        <w:t>:</w:t>
      </w:r>
    </w:p>
    <w:p w14:paraId="142406E9" w14:textId="77777777" w:rsidR="000E278D" w:rsidRPr="000E278D" w:rsidRDefault="000E278D" w:rsidP="000E278D">
      <w:pPr>
        <w:rPr>
          <w:rFonts w:ascii="Times New Roman" w:eastAsia="標楷體" w:hAnsi="Times New Roman" w:cs="Times New Roman"/>
          <w:sz w:val="28"/>
          <w:szCs w:val="32"/>
        </w:rPr>
      </w:pPr>
      <w:r w:rsidRPr="000E278D">
        <w:rPr>
          <w:rFonts w:ascii="Times New Roman" w:eastAsia="標楷體" w:hAnsi="Times New Roman" w:cs="Times New Roman"/>
          <w:sz w:val="28"/>
          <w:szCs w:val="32"/>
        </w:rPr>
        <w:t>ECE 5002 Engineering analysis and applications</w:t>
      </w:r>
    </w:p>
    <w:p w14:paraId="4529CB12" w14:textId="77777777" w:rsidR="000E278D" w:rsidRPr="000E278D" w:rsidRDefault="000E278D" w:rsidP="000E278D">
      <w:pPr>
        <w:rPr>
          <w:rFonts w:ascii="Times New Roman" w:eastAsia="標楷體" w:hAnsi="Times New Roman" w:cs="Times New Roman"/>
          <w:sz w:val="28"/>
          <w:szCs w:val="32"/>
        </w:rPr>
      </w:pPr>
      <w:r w:rsidRPr="000E278D">
        <w:rPr>
          <w:rFonts w:ascii="Times New Roman" w:eastAsia="標楷體" w:hAnsi="Times New Roman" w:cs="Times New Roman"/>
          <w:sz w:val="28"/>
          <w:szCs w:val="32"/>
        </w:rPr>
        <w:t>ECE 5033 Probability and random processes</w:t>
      </w:r>
    </w:p>
    <w:p w14:paraId="6F6054BE" w14:textId="77777777" w:rsidR="000E278D" w:rsidRPr="000E278D" w:rsidRDefault="000E278D" w:rsidP="000E278D">
      <w:pPr>
        <w:rPr>
          <w:rFonts w:ascii="Times New Roman" w:eastAsia="標楷體" w:hAnsi="Times New Roman" w:cs="Times New Roman"/>
          <w:sz w:val="28"/>
          <w:szCs w:val="32"/>
        </w:rPr>
      </w:pPr>
      <w:r w:rsidRPr="000E278D">
        <w:rPr>
          <w:rFonts w:ascii="Times New Roman" w:eastAsia="標楷體" w:hAnsi="Times New Roman" w:cs="Times New Roman"/>
          <w:sz w:val="28"/>
          <w:szCs w:val="32"/>
        </w:rPr>
        <w:t>ECE 5600 Graduate seminar</w:t>
      </w:r>
    </w:p>
    <w:p w14:paraId="5D9FE9BE" w14:textId="77777777" w:rsidR="000E278D" w:rsidRPr="000E278D" w:rsidRDefault="000E278D" w:rsidP="000E278D">
      <w:pPr>
        <w:rPr>
          <w:rFonts w:ascii="Times New Roman" w:eastAsia="標楷體" w:hAnsi="Times New Roman" w:cs="Times New Roman"/>
          <w:sz w:val="28"/>
          <w:szCs w:val="32"/>
        </w:rPr>
      </w:pPr>
      <w:r w:rsidRPr="000E278D">
        <w:rPr>
          <w:rFonts w:ascii="Times New Roman" w:eastAsia="標楷體" w:hAnsi="Times New Roman" w:cs="Times New Roman"/>
          <w:sz w:val="28"/>
          <w:szCs w:val="32"/>
        </w:rPr>
        <w:t>ECE 9995 Project (</w:t>
      </w:r>
      <w:r w:rsidRPr="000E278D">
        <w:rPr>
          <w:rFonts w:ascii="Times New Roman" w:eastAsia="標楷體" w:hAnsi="Times New Roman" w:cs="Times New Roman"/>
          <w:sz w:val="28"/>
          <w:szCs w:val="32"/>
        </w:rPr>
        <w:t>若以</w:t>
      </w:r>
      <w:r w:rsidRPr="000E278D">
        <w:rPr>
          <w:rFonts w:ascii="Times New Roman" w:eastAsia="標楷體" w:hAnsi="Times New Roman" w:cs="Times New Roman"/>
          <w:sz w:val="28"/>
          <w:szCs w:val="32"/>
        </w:rPr>
        <w:t>Project track</w:t>
      </w:r>
      <w:r w:rsidRPr="000E278D">
        <w:rPr>
          <w:rFonts w:ascii="Times New Roman" w:eastAsia="標楷體" w:hAnsi="Times New Roman" w:cs="Times New Roman"/>
          <w:sz w:val="28"/>
          <w:szCs w:val="32"/>
        </w:rPr>
        <w:t>畢業</w:t>
      </w:r>
      <w:r w:rsidRPr="000E278D">
        <w:rPr>
          <w:rFonts w:ascii="Times New Roman" w:eastAsia="標楷體" w:hAnsi="Times New Roman" w:cs="Times New Roman"/>
          <w:sz w:val="28"/>
          <w:szCs w:val="32"/>
        </w:rPr>
        <w:t>)</w:t>
      </w:r>
    </w:p>
    <w:p w14:paraId="5AD70D71" w14:textId="77777777" w:rsidR="000E278D" w:rsidRPr="000E278D" w:rsidRDefault="000E278D" w:rsidP="000E278D">
      <w:pPr>
        <w:rPr>
          <w:rFonts w:ascii="Times New Roman" w:eastAsia="標楷體" w:hAnsi="Times New Roman" w:cs="Times New Roman"/>
          <w:sz w:val="28"/>
          <w:szCs w:val="32"/>
        </w:rPr>
      </w:pPr>
      <w:r w:rsidRPr="000E278D">
        <w:rPr>
          <w:rFonts w:ascii="Times New Roman" w:eastAsia="標楷體" w:hAnsi="Times New Roman" w:cs="Times New Roman"/>
          <w:sz w:val="28"/>
          <w:szCs w:val="32"/>
        </w:rPr>
        <w:t>ECE 9996 Thesis (</w:t>
      </w:r>
      <w:r w:rsidRPr="000E278D">
        <w:rPr>
          <w:rFonts w:ascii="Times New Roman" w:eastAsia="標楷體" w:hAnsi="Times New Roman" w:cs="Times New Roman"/>
          <w:sz w:val="28"/>
          <w:szCs w:val="32"/>
        </w:rPr>
        <w:t>若以</w:t>
      </w:r>
      <w:r w:rsidRPr="000E278D">
        <w:rPr>
          <w:rFonts w:ascii="Times New Roman" w:eastAsia="標楷體" w:hAnsi="Times New Roman" w:cs="Times New Roman"/>
          <w:sz w:val="28"/>
          <w:szCs w:val="32"/>
        </w:rPr>
        <w:t xml:space="preserve"> Thesis track </w:t>
      </w:r>
      <w:r w:rsidRPr="000E278D">
        <w:rPr>
          <w:rFonts w:ascii="Times New Roman" w:eastAsia="標楷體" w:hAnsi="Times New Roman" w:cs="Times New Roman"/>
          <w:sz w:val="28"/>
          <w:szCs w:val="32"/>
        </w:rPr>
        <w:t>畢業</w:t>
      </w:r>
      <w:r w:rsidRPr="000E278D">
        <w:rPr>
          <w:rFonts w:ascii="Times New Roman" w:eastAsia="標楷體" w:hAnsi="Times New Roman" w:cs="Times New Roman"/>
          <w:sz w:val="28"/>
          <w:szCs w:val="32"/>
        </w:rPr>
        <w:t>)</w:t>
      </w:r>
    </w:p>
    <w:p w14:paraId="072B85B7" w14:textId="77777777" w:rsidR="000E278D" w:rsidRPr="000E278D" w:rsidRDefault="000E278D" w:rsidP="000E278D">
      <w:pPr>
        <w:rPr>
          <w:rFonts w:ascii="Times New Roman" w:eastAsia="標楷體" w:hAnsi="Times New Roman" w:cs="Times New Roman"/>
          <w:sz w:val="28"/>
          <w:szCs w:val="32"/>
        </w:rPr>
      </w:pPr>
      <w:r w:rsidRPr="000E278D">
        <w:rPr>
          <w:rFonts w:ascii="Times New Roman" w:eastAsia="標楷體" w:hAnsi="Times New Roman" w:cs="Times New Roman"/>
          <w:sz w:val="28"/>
          <w:szCs w:val="32"/>
        </w:rPr>
        <w:t>另有只修課不寫論文的</w:t>
      </w:r>
      <w:r w:rsidRPr="000E278D">
        <w:rPr>
          <w:rFonts w:ascii="Times New Roman" w:eastAsia="標楷體" w:hAnsi="Times New Roman" w:cs="Times New Roman"/>
          <w:sz w:val="28"/>
          <w:szCs w:val="32"/>
        </w:rPr>
        <w:t xml:space="preserve"> Coursework track </w:t>
      </w:r>
      <w:r w:rsidRPr="000E278D">
        <w:rPr>
          <w:rFonts w:ascii="Times New Roman" w:eastAsia="標楷體" w:hAnsi="Times New Roman" w:cs="Times New Roman"/>
          <w:sz w:val="28"/>
          <w:szCs w:val="32"/>
        </w:rPr>
        <w:t>畢業</w:t>
      </w:r>
    </w:p>
    <w:p w14:paraId="3B10D3C4" w14:textId="2C0A0F26" w:rsidR="000E278D" w:rsidRDefault="000E278D" w:rsidP="00D35AAE">
      <w:pPr>
        <w:spacing w:before="100" w:beforeAutospacing="1" w:after="100" w:afterAutospacing="1" w:line="240" w:lineRule="auto"/>
        <w:outlineLvl w:val="2"/>
        <w:rPr>
          <w:rFonts w:ascii="標楷體" w:eastAsia="標楷體" w:hAnsi="標楷體" w:cs="新細明體"/>
          <w:bCs/>
          <w:kern w:val="0"/>
          <w:sz w:val="28"/>
          <w:szCs w:val="28"/>
          <w14:ligatures w14:val="none"/>
        </w:rPr>
      </w:pPr>
    </w:p>
    <w:p w14:paraId="182BAF43" w14:textId="6C7F282D" w:rsidR="003E5952" w:rsidRPr="000E278D" w:rsidRDefault="000E278D" w:rsidP="00D35AAE">
      <w:pPr>
        <w:spacing w:before="100" w:beforeAutospacing="1" w:after="100" w:afterAutospacing="1" w:line="240" w:lineRule="auto"/>
        <w:outlineLvl w:val="2"/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</w:pPr>
      <w:r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6</w:t>
      </w:r>
      <w:r w:rsidR="003E5952"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.</w:t>
      </w:r>
      <w:r w:rsidR="00E71CF1"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天普研究所的一些課程會有</w:t>
      </w:r>
      <w:r w:rsidR="00E71CF1"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Pre-requisite(</w:t>
      </w:r>
      <w:r w:rsidR="00E71CF1"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先修學分</w:t>
      </w:r>
      <w:r w:rsidR="00E71CF1"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)</w:t>
      </w:r>
      <w:r w:rsidR="00E71CF1"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要求，如果沒有達到此要求，就無法修習該科目。</w:t>
      </w:r>
      <w:r w:rsidR="00E71CF1"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Pre-requisite</w:t>
      </w:r>
      <w:r w:rsidR="00E71CF1"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有些是大學部的課程，天普研究所並無開課，同學在做課程規劃時，要仔細詳讀</w:t>
      </w:r>
      <w:r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每</w:t>
      </w:r>
      <w:proofErr w:type="gramStart"/>
      <w:r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個</w:t>
      </w:r>
      <w:proofErr w:type="gramEnd"/>
      <w:r w:rsidRPr="000E278D">
        <w:rPr>
          <w:rFonts w:ascii="Times New Roman" w:eastAsia="標楷體" w:hAnsi="Times New Roman" w:cs="Times New Roman"/>
          <w:bCs/>
          <w:kern w:val="0"/>
          <w:sz w:val="28"/>
          <w:szCs w:val="28"/>
          <w14:ligatures w14:val="none"/>
        </w:rPr>
        <w:t>課程的選課要求。</w:t>
      </w:r>
    </w:p>
    <w:p w14:paraId="6F3740E1" w14:textId="7084063A" w:rsidR="008D2BE1" w:rsidRPr="002D2682" w:rsidRDefault="008D2BE1" w:rsidP="000E278D">
      <w:pPr>
        <w:rPr>
          <w:rFonts w:ascii="Times New Roman" w:hAnsi="Times New Roman" w:cs="Times New Roman"/>
          <w:sz w:val="32"/>
          <w:szCs w:val="32"/>
        </w:rPr>
      </w:pPr>
    </w:p>
    <w:p w14:paraId="67B27FC0" w14:textId="6A52D0F6" w:rsidR="00D35AAE" w:rsidRPr="00D35AAE" w:rsidRDefault="000C01B0" w:rsidP="002D2682">
      <w:pPr>
        <w:rPr>
          <w:rFonts w:ascii="Times New Roman" w:hAnsi="Times New Roman" w:cs="Times New Roman"/>
          <w:bCs/>
          <w:color w:val="000000" w:themeColor="text1"/>
          <w:kern w:val="0"/>
          <w:sz w:val="28"/>
          <w:szCs w:val="32"/>
          <w14:ligatures w14:val="none"/>
        </w:rPr>
      </w:pPr>
      <w:r>
        <w:rPr>
          <w:rFonts w:ascii="Times New Roman" w:hAnsi="Times New Roman" w:cs="Times New Roman" w:hint="eastAsia"/>
          <w:bCs/>
          <w:color w:val="000000" w:themeColor="text1"/>
          <w:kern w:val="0"/>
          <w:sz w:val="28"/>
          <w:szCs w:val="32"/>
          <w14:ligatures w14:val="none"/>
        </w:rPr>
        <w:lastRenderedPageBreak/>
        <w:t>7</w:t>
      </w:r>
      <w:r w:rsidR="00D35AAE" w:rsidRPr="00D35AAE">
        <w:rPr>
          <w:rFonts w:ascii="Times New Roman" w:hAnsi="Times New Roman" w:cs="Times New Roman"/>
          <w:bCs/>
          <w:color w:val="000000" w:themeColor="text1"/>
          <w:kern w:val="0"/>
          <w:sz w:val="28"/>
          <w:szCs w:val="32"/>
          <w14:ligatures w14:val="none"/>
        </w:rPr>
        <w:t>.</w:t>
      </w:r>
      <w:r w:rsidR="00D35AAE" w:rsidRPr="00D35AAE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32"/>
          <w14:ligatures w14:val="none"/>
        </w:rPr>
        <w:t>修課範例</w:t>
      </w:r>
    </w:p>
    <w:p w14:paraId="2125FA2A" w14:textId="00F5747D" w:rsidR="005D7123" w:rsidRPr="00D35AAE" w:rsidRDefault="00D35AAE" w:rsidP="002D2682">
      <w:pPr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>(1)</w:t>
      </w:r>
      <w:proofErr w:type="gramStart"/>
      <w:r w:rsidR="005D7123" w:rsidRPr="00D35AAE">
        <w:rPr>
          <w:rFonts w:ascii="標楷體" w:eastAsia="標楷體" w:hAnsi="標楷體" w:cs="Times New Roman" w:hint="eastAsia"/>
          <w:sz w:val="28"/>
          <w:szCs w:val="32"/>
        </w:rPr>
        <w:t>物理組修課</w:t>
      </w:r>
      <w:proofErr w:type="gramEnd"/>
      <w:r w:rsidR="005D7123" w:rsidRPr="00D35AAE">
        <w:rPr>
          <w:rFonts w:ascii="標楷體" w:eastAsia="標楷體" w:hAnsi="標楷體" w:cs="Times New Roman" w:hint="eastAsia"/>
          <w:sz w:val="28"/>
          <w:szCs w:val="32"/>
        </w:rPr>
        <w:t>範例: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5D7123" w:rsidRPr="00D35AAE" w14:paraId="125BAAB1" w14:textId="77777777" w:rsidTr="00CD1EA3">
        <w:tc>
          <w:tcPr>
            <w:tcW w:w="704" w:type="dxa"/>
          </w:tcPr>
          <w:p w14:paraId="07EB6DB0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6DDBAAB0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上學期</w:t>
            </w:r>
          </w:p>
        </w:tc>
        <w:tc>
          <w:tcPr>
            <w:tcW w:w="4201" w:type="dxa"/>
          </w:tcPr>
          <w:p w14:paraId="1F301328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下學期</w:t>
            </w:r>
          </w:p>
        </w:tc>
      </w:tr>
      <w:tr w:rsidR="005D7123" w:rsidRPr="00D35AAE" w14:paraId="5442CCA0" w14:textId="77777777" w:rsidTr="00CD1EA3">
        <w:tc>
          <w:tcPr>
            <w:tcW w:w="704" w:type="dxa"/>
          </w:tcPr>
          <w:p w14:paraId="61B014E0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大</w:t>
            </w:r>
            <w:proofErr w:type="gramStart"/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</w:p>
        </w:tc>
        <w:tc>
          <w:tcPr>
            <w:tcW w:w="4111" w:type="dxa"/>
          </w:tcPr>
          <w:p w14:paraId="3B1DC7A4" w14:textId="77777777" w:rsidR="005D7123" w:rsidRPr="00D35AAE" w:rsidRDefault="005D7123" w:rsidP="00CD1EA3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基應數</w:t>
            </w:r>
            <w:proofErr w:type="gramEnd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(</w:t>
            </w:r>
            <w:proofErr w:type="gramStart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0080B87F" w14:textId="77777777" w:rsidR="005D7123" w:rsidRPr="00D35AAE" w:rsidRDefault="005D7123" w:rsidP="00CD1EA3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微積分(上</w:t>
            </w:r>
            <w:r w:rsidRPr="00D35AAE"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  <w:t>)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普通物理(實驗)</w:t>
            </w:r>
            <w:proofErr w:type="gramStart"/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5329269" w14:textId="77777777" w:rsidR="005D7123" w:rsidRPr="00D35AAE" w:rsidRDefault="005D7123" w:rsidP="00CD1EA3">
            <w:pPr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 xml:space="preserve">普通化學(實驗) </w:t>
            </w:r>
            <w:proofErr w:type="gramStart"/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</w:p>
          <w:p w14:paraId="6027C1C7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運算思維與程式設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計</w:t>
            </w:r>
          </w:p>
          <w:p w14:paraId="7041C95B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</w:p>
          <w:p w14:paraId="26D68EA3" w14:textId="77777777" w:rsidR="005D7123" w:rsidRPr="00D35AAE" w:rsidRDefault="005D7123" w:rsidP="00CD1EA3">
            <w:pPr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其他必修科目、通識科目</w:t>
            </w:r>
          </w:p>
        </w:tc>
        <w:tc>
          <w:tcPr>
            <w:tcW w:w="4201" w:type="dxa"/>
          </w:tcPr>
          <w:p w14:paraId="102AD052" w14:textId="77777777" w:rsidR="005D7123" w:rsidRPr="00D35AAE" w:rsidRDefault="005D7123" w:rsidP="00CD1EA3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基應數</w:t>
            </w:r>
            <w:proofErr w:type="gramEnd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(二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558689BE" w14:textId="77777777" w:rsidR="005D7123" w:rsidRPr="00D35AAE" w:rsidRDefault="005D7123" w:rsidP="00CD1EA3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微積分(下</w:t>
            </w:r>
            <w:r w:rsidRPr="00D35AAE"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  <w:t>)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普通物理(實驗)二</w:t>
            </w:r>
          </w:p>
          <w:p w14:paraId="4D933A67" w14:textId="77777777" w:rsidR="005D7123" w:rsidRPr="00D35AAE" w:rsidRDefault="005D7123" w:rsidP="00CD1EA3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計算機概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論</w:t>
            </w:r>
          </w:p>
          <w:p w14:paraId="24346466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</w:p>
          <w:p w14:paraId="08FC74E0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其他必修科目、通識科目</w:t>
            </w:r>
          </w:p>
          <w:p w14:paraId="581C645B" w14:textId="77777777" w:rsidR="005D7123" w:rsidRPr="00D35AAE" w:rsidRDefault="005D7123" w:rsidP="00CD1EA3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D7123" w:rsidRPr="00D35AAE" w14:paraId="171A3111" w14:textId="77777777" w:rsidTr="00CD1EA3">
        <w:tc>
          <w:tcPr>
            <w:tcW w:w="704" w:type="dxa"/>
          </w:tcPr>
          <w:p w14:paraId="21B1009A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大二</w:t>
            </w:r>
          </w:p>
        </w:tc>
        <w:tc>
          <w:tcPr>
            <w:tcW w:w="4111" w:type="dxa"/>
          </w:tcPr>
          <w:p w14:paraId="1E70CBB2" w14:textId="34424578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電磁學(</w:t>
            </w:r>
            <w:proofErr w:type="gramStart"/>
            <w:r w:rsidRPr="00D35AAE">
              <w:rPr>
                <w:rStyle w:val="ng-binding"/>
                <w:rFonts w:ascii="標楷體" w:eastAsia="標楷體" w:hAnsi="標楷體" w:hint="eastAsia"/>
              </w:rPr>
              <w:t>一</w:t>
            </w:r>
            <w:proofErr w:type="gramEnd"/>
            <w:r w:rsidRPr="00D35AAE">
              <w:rPr>
                <w:rStyle w:val="ng-binding"/>
                <w:rFonts w:ascii="標楷體" w:eastAsia="標楷體" w:hAnsi="標楷體"/>
              </w:rPr>
              <w:t>)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應用數學(</w:t>
            </w:r>
            <w:proofErr w:type="gramStart"/>
            <w:r w:rsidRPr="00D35AAE">
              <w:rPr>
                <w:rStyle w:val="ng-binding"/>
                <w:rFonts w:ascii="標楷體" w:eastAsia="標楷體" w:hAnsi="標楷體" w:hint="eastAsia"/>
              </w:rPr>
              <w:t>一</w:t>
            </w:r>
            <w:proofErr w:type="gramEnd"/>
            <w:r w:rsidRPr="00D35AAE">
              <w:rPr>
                <w:rStyle w:val="ng-binding"/>
                <w:rFonts w:ascii="標楷體" w:eastAsia="標楷體" w:hAnsi="標楷體"/>
              </w:rPr>
              <w:t>)</w:t>
            </w:r>
            <w:r w:rsidRPr="00D35AAE">
              <w:rPr>
                <w:rStyle w:val="ng-binding"/>
                <w:rFonts w:ascii="標楷體" w:eastAsia="標楷體" w:hAnsi="標楷體"/>
              </w:rPr>
              <w:br/>
            </w:r>
            <w:r w:rsidRPr="00D35AAE">
              <w:rPr>
                <w:rStyle w:val="ng-binding"/>
                <w:rFonts w:ascii="標楷體" w:eastAsia="標楷體" w:hAnsi="標楷體" w:hint="eastAsia"/>
              </w:rPr>
              <w:t>力學(</w:t>
            </w:r>
            <w:proofErr w:type="gramStart"/>
            <w:r w:rsidRPr="00D35AAE">
              <w:rPr>
                <w:rStyle w:val="ng-binding"/>
                <w:rFonts w:ascii="標楷體" w:eastAsia="標楷體" w:hAnsi="標楷體" w:hint="eastAsia"/>
              </w:rPr>
              <w:t>一</w:t>
            </w:r>
            <w:proofErr w:type="gramEnd"/>
            <w:r w:rsidRPr="00D35AAE">
              <w:rPr>
                <w:rStyle w:val="ng-binding"/>
                <w:rFonts w:ascii="標楷體" w:eastAsia="標楷體" w:hAnsi="標楷體" w:hint="eastAsia"/>
              </w:rPr>
              <w:t>)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68432488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其他必修科目、通識科目</w:t>
            </w:r>
          </w:p>
          <w:p w14:paraId="72DD7070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自由選修(電機課程)</w:t>
            </w:r>
          </w:p>
          <w:p w14:paraId="342F5C45" w14:textId="77777777" w:rsidR="005D7123" w:rsidRPr="00D35AAE" w:rsidRDefault="005D7123" w:rsidP="00CD1EA3">
            <w:pP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br/>
            </w:r>
            <w:r w:rsidRPr="00D35AAE">
              <w:rPr>
                <w:rStyle w:val="ng-binding"/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留學諮詢、與導師討論修課</w:t>
            </w:r>
          </w:p>
        </w:tc>
        <w:tc>
          <w:tcPr>
            <w:tcW w:w="4201" w:type="dxa"/>
          </w:tcPr>
          <w:p w14:paraId="17F385FB" w14:textId="31BB14BA" w:rsidR="005D7123" w:rsidRPr="00D35AAE" w:rsidRDefault="005D7123" w:rsidP="00CD1EA3">
            <w:pPr>
              <w:rPr>
                <w:rStyle w:val="ng-binding"/>
                <w:rFonts w:ascii="標楷體" w:eastAsia="標楷體" w:hAnsi="標楷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電磁學(二)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應用數學(二)</w:t>
            </w:r>
            <w:r w:rsidRPr="00D35AAE">
              <w:rPr>
                <w:rStyle w:val="ng-binding"/>
                <w:rFonts w:ascii="標楷體" w:eastAsia="標楷體" w:hAnsi="標楷體"/>
              </w:rPr>
              <w:br/>
            </w:r>
            <w:r w:rsidRPr="00D35AAE">
              <w:rPr>
                <w:rStyle w:val="ng-binding"/>
                <w:rFonts w:ascii="標楷體" w:eastAsia="標楷體" w:hAnsi="標楷體" w:hint="eastAsia"/>
              </w:rPr>
              <w:t>力學(二)</w:t>
            </w:r>
          </w:p>
          <w:p w14:paraId="7024F9F3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</w:p>
          <w:p w14:paraId="7467A986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其他必修科目、通識科目</w:t>
            </w:r>
          </w:p>
          <w:p w14:paraId="47DF747D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自由選修(電機課程)</w:t>
            </w:r>
          </w:p>
          <w:p w14:paraId="6284AE28" w14:textId="77777777" w:rsidR="005D7123" w:rsidRPr="00D35AAE" w:rsidRDefault="005D7123" w:rsidP="00CD1EA3">
            <w:pPr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</w:pPr>
          </w:p>
        </w:tc>
      </w:tr>
      <w:tr w:rsidR="005D7123" w:rsidRPr="00D35AAE" w14:paraId="51E15F7B" w14:textId="77777777" w:rsidTr="00CD1EA3">
        <w:tc>
          <w:tcPr>
            <w:tcW w:w="704" w:type="dxa"/>
          </w:tcPr>
          <w:p w14:paraId="62D9084E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大三</w:t>
            </w:r>
          </w:p>
        </w:tc>
        <w:tc>
          <w:tcPr>
            <w:tcW w:w="4111" w:type="dxa"/>
          </w:tcPr>
          <w:p w14:paraId="3B207BD7" w14:textId="53FD128E" w:rsidR="005D7123" w:rsidRPr="00D35AAE" w:rsidRDefault="005D7123" w:rsidP="00CD1EA3">
            <w:pPr>
              <w:spacing w:before="100" w:beforeAutospacing="1" w:after="100" w:afterAutospacing="1"/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熱物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理學</w:t>
            </w:r>
            <w:r w:rsidRPr="00D35AAE">
              <w:rPr>
                <w:rStyle w:val="ng-binding"/>
                <w:rFonts w:ascii="標楷體" w:eastAsia="標楷體" w:hAnsi="標楷體" w:cs="新細明體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近代物理實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驗</w:t>
            </w:r>
            <w:r w:rsidRPr="00D35AAE">
              <w:rPr>
                <w:rStyle w:val="ng-binding"/>
                <w:rFonts w:ascii="標楷體" w:eastAsia="標楷體" w:hAnsi="標楷體" w:cs="新細明體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量子物理(</w:t>
            </w:r>
            <w:proofErr w:type="gramStart"/>
            <w:r w:rsidRPr="00D35AAE">
              <w:rPr>
                <w:rStyle w:val="ng-binding"/>
                <w:rFonts w:ascii="標楷體" w:eastAsia="標楷體" w:hAnsi="標楷體"/>
              </w:rPr>
              <w:t>一</w:t>
            </w:r>
            <w:proofErr w:type="gramEnd"/>
            <w:r w:rsidRPr="00D35AAE">
              <w:rPr>
                <w:rStyle w:val="ng-binding"/>
                <w:rFonts w:ascii="標楷體" w:eastAsia="標楷體" w:hAnsi="標楷體"/>
              </w:rPr>
              <w:t>)</w:t>
            </w:r>
            <w:r w:rsidRPr="00D35AAE">
              <w:rPr>
                <w:rStyle w:val="ng-binding"/>
                <w:rFonts w:ascii="標楷體" w:eastAsia="標楷體" w:hAnsi="標楷體"/>
              </w:rPr>
              <w:br/>
            </w:r>
          </w:p>
          <w:p w14:paraId="683BC956" w14:textId="77777777" w:rsidR="005D7123" w:rsidRPr="00D35AAE" w:rsidRDefault="005D7123" w:rsidP="00CD1EA3">
            <w:pPr>
              <w:spacing w:before="100" w:beforeAutospacing="1" w:after="100" w:afterAutospacing="1"/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科技英文與寫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作(建議選修)</w:t>
            </w:r>
          </w:p>
          <w:p w14:paraId="58A7C71A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通識科目</w:t>
            </w:r>
          </w:p>
          <w:p w14:paraId="378E08A3" w14:textId="77777777" w:rsidR="005D7123" w:rsidRPr="00D35AAE" w:rsidRDefault="005D7123" w:rsidP="00CD1EA3">
            <w:pPr>
              <w:spacing w:before="100" w:beforeAutospacing="1" w:after="100" w:afterAutospacing="1"/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自由選修(電機課程)</w:t>
            </w:r>
          </w:p>
          <w:p w14:paraId="5EEE2709" w14:textId="77777777" w:rsidR="005D7123" w:rsidRPr="00D35AAE" w:rsidRDefault="005D7123" w:rsidP="00CD1EA3">
            <w:pPr>
              <w:spacing w:before="100" w:beforeAutospacing="1" w:after="100" w:afterAutospacing="1"/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其他選修科目</w:t>
            </w:r>
          </w:p>
          <w:p w14:paraId="715C6B98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準備申請資料</w:t>
            </w:r>
            <w:r w:rsidRPr="00D35AAE">
              <w:rPr>
                <w:rFonts w:ascii="標楷體" w:eastAsia="標楷體" w:hAnsi="標楷體" w:cs="Times New Roman"/>
                <w:b/>
                <w:bCs/>
                <w:kern w:val="0"/>
                <w:sz w:val="24"/>
                <w:szCs w:val="24"/>
                <w:shd w:val="clear" w:color="auto" w:fill="D9D9D9" w:themeFill="background1" w:themeFillShade="D9"/>
                <w14:ligatures w14:val="none"/>
              </w:rPr>
              <w:br/>
            </w:r>
          </w:p>
        </w:tc>
        <w:tc>
          <w:tcPr>
            <w:tcW w:w="4201" w:type="dxa"/>
          </w:tcPr>
          <w:p w14:paraId="01989292" w14:textId="5FF3668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量子物理(二)</w:t>
            </w:r>
          </w:p>
          <w:p w14:paraId="553B9154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  <w:b/>
                <w:bCs/>
                <w:color w:val="FF0000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  <w:b/>
                <w:bCs/>
                <w:color w:val="FF0000"/>
              </w:rPr>
              <w:t>光電與材料專題 (建議與電機系老師共同指導)</w:t>
            </w:r>
          </w:p>
          <w:p w14:paraId="69431663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</w:p>
          <w:p w14:paraId="4DBEB539" w14:textId="77777777" w:rsidR="005D7123" w:rsidRPr="00D35AAE" w:rsidRDefault="005D7123" w:rsidP="00CD1EA3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通識科目</w:t>
            </w:r>
          </w:p>
          <w:p w14:paraId="283B1CB5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自由選修(電機課程)</w:t>
            </w:r>
          </w:p>
          <w:p w14:paraId="7EC90CCA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其他選修科目</w:t>
            </w:r>
          </w:p>
          <w:p w14:paraId="01FC94B4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提出申請 (需附讀書計劃)</w:t>
            </w:r>
          </w:p>
        </w:tc>
      </w:tr>
      <w:tr w:rsidR="005D7123" w:rsidRPr="00D35AAE" w14:paraId="49F5905F" w14:textId="77777777" w:rsidTr="00CD1EA3">
        <w:tc>
          <w:tcPr>
            <w:tcW w:w="704" w:type="dxa"/>
            <w:shd w:val="clear" w:color="auto" w:fill="E7E6E6" w:themeFill="background2"/>
          </w:tcPr>
          <w:p w14:paraId="4E18E453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天普一年</w:t>
            </w:r>
            <w:r w:rsidRPr="00D35AA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14:ligatures w14:val="none"/>
              </w:rPr>
              <w:t>(預</w:t>
            </w:r>
            <w:proofErr w:type="gramStart"/>
            <w:r w:rsidRPr="00D35AA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14:ligatures w14:val="none"/>
              </w:rPr>
              <w:t>研</w:t>
            </w:r>
            <w:proofErr w:type="gramEnd"/>
            <w:r w:rsidRPr="00D35AA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14:ligatures w14:val="none"/>
              </w:rPr>
              <w:t>生)</w:t>
            </w:r>
          </w:p>
        </w:tc>
        <w:tc>
          <w:tcPr>
            <w:tcW w:w="4111" w:type="dxa"/>
            <w:shd w:val="clear" w:color="auto" w:fill="E7E6E6" w:themeFill="background2"/>
          </w:tcPr>
          <w:p w14:paraId="2BFC318D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>Engineering analysis and applications</w:t>
            </w:r>
            <w:r w:rsidRPr="00D35AAE">
              <w:rPr>
                <w:rFonts w:ascii="標楷體" w:eastAsia="標楷體" w:hAnsi="標楷體" w:cs="Times New Roman" w:hint="eastAsia"/>
                <w:sz w:val="24"/>
                <w:szCs w:val="24"/>
              </w:rPr>
              <w:t>,</w:t>
            </w: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4201" w:type="dxa"/>
            <w:shd w:val="clear" w:color="auto" w:fill="E7E6E6" w:themeFill="background2"/>
          </w:tcPr>
          <w:p w14:paraId="0505A932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>Probability and random processes, ...</w:t>
            </w:r>
          </w:p>
          <w:p w14:paraId="453894C4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抵認學分</w:t>
            </w:r>
            <w:proofErr w:type="gramEnd"/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，取得中原大學畢業證書</w:t>
            </w:r>
          </w:p>
          <w:p w14:paraId="26B0067C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D7123" w:rsidRPr="00D35AAE" w14:paraId="7594CD63" w14:textId="77777777" w:rsidTr="00CD1EA3">
        <w:tc>
          <w:tcPr>
            <w:tcW w:w="704" w:type="dxa"/>
            <w:shd w:val="clear" w:color="auto" w:fill="E7E6E6" w:themeFill="background2"/>
          </w:tcPr>
          <w:p w14:paraId="6CB077BB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天普二年</w:t>
            </w:r>
          </w:p>
        </w:tc>
        <w:tc>
          <w:tcPr>
            <w:tcW w:w="4111" w:type="dxa"/>
            <w:shd w:val="clear" w:color="auto" w:fill="E7E6E6" w:themeFill="background2"/>
          </w:tcPr>
          <w:p w14:paraId="48EE3E5D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>Graduate seminar, Project, …</w:t>
            </w:r>
          </w:p>
          <w:p w14:paraId="76DB5252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b/>
                <w:bCs/>
                <w:color w:val="FF0000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 w:hint="eastAsia"/>
                <w:b/>
                <w:bCs/>
                <w:color w:val="FF0000"/>
                <w:sz w:val="24"/>
                <w:szCs w:val="24"/>
              </w:rPr>
              <w:t>天普研究所正式入學</w:t>
            </w:r>
          </w:p>
        </w:tc>
        <w:tc>
          <w:tcPr>
            <w:tcW w:w="4201" w:type="dxa"/>
            <w:shd w:val="clear" w:color="auto" w:fill="E7E6E6" w:themeFill="background2"/>
          </w:tcPr>
          <w:p w14:paraId="56F1FA24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>Graduate seminar, Thesis, …</w:t>
            </w:r>
            <w:r w:rsidRPr="00D35AAE">
              <w:rPr>
                <w:rFonts w:ascii="標楷體" w:eastAsia="標楷體" w:hAnsi="標楷體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C1615B7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b/>
                <w:bCs/>
                <w:color w:val="FF0000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 w:hint="eastAsia"/>
                <w:b/>
                <w:bCs/>
                <w:color w:val="FF0000"/>
                <w:sz w:val="24"/>
                <w:szCs w:val="24"/>
              </w:rPr>
              <w:t>取得天普電機碩士學位</w:t>
            </w:r>
          </w:p>
          <w:p w14:paraId="164BD0C5" w14:textId="77777777" w:rsidR="005D7123" w:rsidRPr="00D35AAE" w:rsidRDefault="005D7123" w:rsidP="00CD1EA3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055DAB7" w14:textId="77777777" w:rsidR="000C01B0" w:rsidRDefault="000C01B0" w:rsidP="002D2682">
      <w:pPr>
        <w:rPr>
          <w:rFonts w:ascii="標楷體" w:eastAsia="標楷體" w:hAnsi="標楷體" w:cs="Times New Roman"/>
          <w:sz w:val="28"/>
          <w:szCs w:val="32"/>
        </w:rPr>
      </w:pPr>
    </w:p>
    <w:p w14:paraId="0BF5335F" w14:textId="062764E2" w:rsidR="0057241F" w:rsidRPr="00D35AAE" w:rsidRDefault="00D35AAE" w:rsidP="002D2682">
      <w:pPr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lastRenderedPageBreak/>
        <w:t>(2)</w:t>
      </w:r>
      <w:r w:rsidR="00A70900" w:rsidRPr="00D35AAE">
        <w:rPr>
          <w:rFonts w:ascii="標楷體" w:eastAsia="標楷體" w:hAnsi="標楷體" w:cs="Times New Roman" w:hint="eastAsia"/>
          <w:sz w:val="28"/>
          <w:szCs w:val="32"/>
        </w:rPr>
        <w:t>光電</w:t>
      </w:r>
      <w:proofErr w:type="gramStart"/>
      <w:r w:rsidR="00A70900" w:rsidRPr="00D35AAE">
        <w:rPr>
          <w:rFonts w:ascii="標楷體" w:eastAsia="標楷體" w:hAnsi="標楷體" w:cs="Times New Roman" w:hint="eastAsia"/>
          <w:sz w:val="28"/>
          <w:szCs w:val="32"/>
        </w:rPr>
        <w:t>材料組</w:t>
      </w:r>
      <w:r w:rsidR="008D2BE1" w:rsidRPr="00D35AAE">
        <w:rPr>
          <w:rFonts w:ascii="標楷體" w:eastAsia="標楷體" w:hAnsi="標楷體" w:cs="Times New Roman" w:hint="eastAsia"/>
          <w:sz w:val="28"/>
          <w:szCs w:val="32"/>
        </w:rPr>
        <w:t>修課</w:t>
      </w:r>
      <w:proofErr w:type="gramEnd"/>
      <w:r w:rsidR="008D2BE1" w:rsidRPr="00D35AAE">
        <w:rPr>
          <w:rFonts w:ascii="標楷體" w:eastAsia="標楷體" w:hAnsi="標楷體" w:cs="Times New Roman" w:hint="eastAsia"/>
          <w:sz w:val="28"/>
          <w:szCs w:val="32"/>
        </w:rPr>
        <w:t>範例: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57241F" w:rsidRPr="00D35AAE" w14:paraId="4836ACEC" w14:textId="77777777" w:rsidTr="00F521DF">
        <w:tc>
          <w:tcPr>
            <w:tcW w:w="704" w:type="dxa"/>
          </w:tcPr>
          <w:p w14:paraId="58C07F3A" w14:textId="77777777" w:rsidR="0057241F" w:rsidRPr="00D35AAE" w:rsidRDefault="0057241F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6BDDCB5B" w14:textId="7483C0C0" w:rsidR="0057241F" w:rsidRPr="00D35AAE" w:rsidRDefault="008D2BE1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上學期</w:t>
            </w:r>
          </w:p>
        </w:tc>
        <w:tc>
          <w:tcPr>
            <w:tcW w:w="4201" w:type="dxa"/>
          </w:tcPr>
          <w:p w14:paraId="36CF427E" w14:textId="69B46A4F" w:rsidR="0057241F" w:rsidRPr="00D35AAE" w:rsidRDefault="008D2BE1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下學期</w:t>
            </w:r>
          </w:p>
        </w:tc>
      </w:tr>
      <w:tr w:rsidR="0057241F" w:rsidRPr="00D35AAE" w14:paraId="0FA5FE13" w14:textId="77777777" w:rsidTr="00F521DF">
        <w:tc>
          <w:tcPr>
            <w:tcW w:w="704" w:type="dxa"/>
          </w:tcPr>
          <w:p w14:paraId="7494A8B5" w14:textId="16B974F0" w:rsidR="0057241F" w:rsidRPr="00D35AAE" w:rsidRDefault="008D2BE1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大</w:t>
            </w:r>
            <w:proofErr w:type="gramStart"/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</w:p>
        </w:tc>
        <w:tc>
          <w:tcPr>
            <w:tcW w:w="4111" w:type="dxa"/>
          </w:tcPr>
          <w:p w14:paraId="061912D5" w14:textId="2AEDA6C9" w:rsidR="0057241F" w:rsidRPr="00D35AAE" w:rsidRDefault="008D2BE1" w:rsidP="00F521DF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基應數</w:t>
            </w:r>
            <w:proofErr w:type="gramEnd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(</w:t>
            </w:r>
            <w:proofErr w:type="gramStart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0AF41839" w14:textId="5BD01193" w:rsidR="0057241F" w:rsidRPr="00D35AAE" w:rsidRDefault="008D2BE1" w:rsidP="00F521DF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微積分(上</w:t>
            </w:r>
            <w:r w:rsidRPr="00D35AAE"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  <w:t>)</w:t>
            </w:r>
            <w:r w:rsidR="0057241F"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普通物理(實驗)</w:t>
            </w:r>
            <w:proofErr w:type="gramStart"/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  <w:r w:rsidR="006B6779"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49407B57" w14:textId="77777777" w:rsidR="008D2BE1" w:rsidRPr="00D35AAE" w:rsidRDefault="008D2BE1" w:rsidP="008D2BE1">
            <w:pPr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 xml:space="preserve">普通化學(實驗) </w:t>
            </w:r>
            <w:proofErr w:type="gramStart"/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一</w:t>
            </w:r>
            <w:proofErr w:type="gramEnd"/>
          </w:p>
          <w:p w14:paraId="2A18BD0D" w14:textId="7092C29A" w:rsidR="008D2BE1" w:rsidRPr="00D35AAE" w:rsidRDefault="008D2BE1" w:rsidP="008D2BE1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運算思維與程式設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計</w:t>
            </w:r>
          </w:p>
          <w:p w14:paraId="72543D09" w14:textId="77777777" w:rsidR="00A70900" w:rsidRPr="00D35AAE" w:rsidRDefault="00A70900" w:rsidP="008D2BE1">
            <w:pPr>
              <w:rPr>
                <w:rStyle w:val="ng-binding"/>
                <w:rFonts w:ascii="標楷體" w:eastAsia="標楷體" w:hAnsi="標楷體" w:cs="新細明體"/>
              </w:rPr>
            </w:pPr>
          </w:p>
          <w:p w14:paraId="53077C18" w14:textId="0349EF48" w:rsidR="0057241F" w:rsidRPr="00D35AAE" w:rsidRDefault="00A70900" w:rsidP="00A70900">
            <w:pPr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其他必修科目、通識科目</w:t>
            </w:r>
          </w:p>
        </w:tc>
        <w:tc>
          <w:tcPr>
            <w:tcW w:w="4201" w:type="dxa"/>
          </w:tcPr>
          <w:p w14:paraId="613092DD" w14:textId="2DE9DBD5" w:rsidR="0057241F" w:rsidRPr="00D35AAE" w:rsidRDefault="008D2BE1" w:rsidP="00F521DF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基應數</w:t>
            </w:r>
            <w:proofErr w:type="gramEnd"/>
            <w:r w:rsidRPr="00D35AAE">
              <w:rPr>
                <w:rFonts w:ascii="標楷體" w:eastAsia="標楷體" w:hAnsi="標楷體" w:cs="Times New Roman" w:hint="eastAsia"/>
                <w:kern w:val="0"/>
                <w:sz w:val="24"/>
                <w:szCs w:val="24"/>
                <w14:ligatures w14:val="none"/>
              </w:rPr>
              <w:t>(二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1F7F0293" w14:textId="217031C0" w:rsidR="0057241F" w:rsidRPr="00D35AAE" w:rsidRDefault="008D2BE1" w:rsidP="00F521DF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微積分(下</w:t>
            </w:r>
            <w:r w:rsidRPr="00D35AAE"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  <w:t>)</w:t>
            </w:r>
            <w:r w:rsidR="0057241F"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普通物理(實驗)二</w:t>
            </w:r>
          </w:p>
          <w:p w14:paraId="20A55358" w14:textId="645101EB" w:rsidR="0057241F" w:rsidRPr="00D35AAE" w:rsidRDefault="00A70900" w:rsidP="00F521DF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計算機概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論</w:t>
            </w:r>
          </w:p>
          <w:p w14:paraId="07D7F7CC" w14:textId="77777777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</w:p>
          <w:p w14:paraId="7B0EFA25" w14:textId="24B67CA1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其他必修科目、通識科目</w:t>
            </w:r>
          </w:p>
          <w:p w14:paraId="6CA4F709" w14:textId="2EAB81E3" w:rsidR="0057241F" w:rsidRPr="00D35AAE" w:rsidRDefault="0057241F" w:rsidP="00F521DF">
            <w:pPr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7241F" w:rsidRPr="00D35AAE" w14:paraId="7ED7E936" w14:textId="77777777" w:rsidTr="00F521DF">
        <w:tc>
          <w:tcPr>
            <w:tcW w:w="704" w:type="dxa"/>
          </w:tcPr>
          <w:p w14:paraId="6E10C9D5" w14:textId="01E1DF5C" w:rsidR="0057241F" w:rsidRPr="00D35AAE" w:rsidRDefault="00A70900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大二</w:t>
            </w:r>
          </w:p>
        </w:tc>
        <w:tc>
          <w:tcPr>
            <w:tcW w:w="4111" w:type="dxa"/>
          </w:tcPr>
          <w:p w14:paraId="2821571F" w14:textId="77777777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電磁學(</w:t>
            </w:r>
            <w:proofErr w:type="gramStart"/>
            <w:r w:rsidRPr="00D35AAE">
              <w:rPr>
                <w:rStyle w:val="ng-binding"/>
                <w:rFonts w:ascii="標楷體" w:eastAsia="標楷體" w:hAnsi="標楷體" w:hint="eastAsia"/>
              </w:rPr>
              <w:t>一</w:t>
            </w:r>
            <w:proofErr w:type="gramEnd"/>
            <w:r w:rsidRPr="00D35AAE">
              <w:rPr>
                <w:rStyle w:val="ng-binding"/>
                <w:rFonts w:ascii="標楷體" w:eastAsia="標楷體" w:hAnsi="標楷體"/>
              </w:rPr>
              <w:t>)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應用數學(</w:t>
            </w:r>
            <w:proofErr w:type="gramStart"/>
            <w:r w:rsidRPr="00D35AAE">
              <w:rPr>
                <w:rStyle w:val="ng-binding"/>
                <w:rFonts w:ascii="標楷體" w:eastAsia="標楷體" w:hAnsi="標楷體" w:hint="eastAsia"/>
              </w:rPr>
              <w:t>一</w:t>
            </w:r>
            <w:proofErr w:type="gramEnd"/>
            <w:r w:rsidRPr="00D35AAE">
              <w:rPr>
                <w:rStyle w:val="ng-binding"/>
                <w:rFonts w:ascii="標楷體" w:eastAsia="標楷體" w:hAnsi="標楷體"/>
              </w:rPr>
              <w:t>)</w:t>
            </w:r>
            <w:r w:rsidRPr="00D35AAE">
              <w:rPr>
                <w:rStyle w:val="ng-binding"/>
                <w:rFonts w:ascii="標楷體" w:eastAsia="標楷體" w:hAnsi="標楷體"/>
              </w:rPr>
              <w:br/>
            </w:r>
            <w:r w:rsidRPr="00D35AAE">
              <w:rPr>
                <w:rStyle w:val="ng-binding"/>
                <w:rFonts w:ascii="標楷體" w:eastAsia="標楷體" w:hAnsi="標楷體" w:hint="eastAsia"/>
              </w:rPr>
              <w:t>基礎力學</w:t>
            </w:r>
            <w:r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098147A9" w14:textId="6440E1BF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其他必修科目、通識科目</w:t>
            </w:r>
          </w:p>
          <w:p w14:paraId="75F34DC5" w14:textId="77777777" w:rsidR="0057241F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自由選修(電機課程)</w:t>
            </w:r>
          </w:p>
          <w:p w14:paraId="6C5F307F" w14:textId="13F8AC72" w:rsidR="000073EC" w:rsidRPr="00D35AAE" w:rsidRDefault="000073EC" w:rsidP="00A70900">
            <w:pPr>
              <w:rPr>
                <w:rFonts w:ascii="標楷體" w:eastAsia="標楷體" w:hAnsi="標楷體" w:cs="新細明體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/>
                <w:b/>
                <w:bCs/>
                <w:color w:val="FF0000"/>
                <w:sz w:val="24"/>
                <w:szCs w:val="24"/>
              </w:rPr>
              <w:br/>
            </w:r>
            <w:r w:rsidR="00DC6860" w:rsidRPr="00D35AAE">
              <w:rPr>
                <w:rStyle w:val="ng-binding"/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留學</w:t>
            </w:r>
            <w:r w:rsidR="00082882" w:rsidRPr="00D35AAE">
              <w:rPr>
                <w:rStyle w:val="ng-binding"/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諮詢</w:t>
            </w:r>
            <w:r w:rsidRPr="00D35AAE">
              <w:rPr>
                <w:rStyle w:val="ng-binding"/>
                <w:rFonts w:ascii="標楷體" w:eastAsia="標楷體" w:hAnsi="標楷體" w:hint="eastAsia"/>
                <w:b/>
                <w:bCs/>
                <w:color w:val="FF0000"/>
                <w:sz w:val="24"/>
                <w:szCs w:val="24"/>
              </w:rPr>
              <w:t>、與導師討論修課</w:t>
            </w:r>
          </w:p>
        </w:tc>
        <w:tc>
          <w:tcPr>
            <w:tcW w:w="4201" w:type="dxa"/>
          </w:tcPr>
          <w:p w14:paraId="0EF6886B" w14:textId="77777777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電磁學(二)</w:t>
            </w:r>
            <w:r w:rsidR="0057241F"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應用數學(二)</w:t>
            </w:r>
            <w:r w:rsidRPr="00D35AAE">
              <w:rPr>
                <w:rStyle w:val="ng-binding"/>
                <w:rFonts w:ascii="標楷體" w:eastAsia="標楷體" w:hAnsi="標楷體"/>
              </w:rPr>
              <w:br/>
              <w:t>電</w:t>
            </w:r>
            <w:proofErr w:type="gramStart"/>
            <w:r w:rsidRPr="00D35AAE">
              <w:rPr>
                <w:rStyle w:val="ng-binding"/>
                <w:rFonts w:ascii="標楷體" w:eastAsia="標楷體" w:hAnsi="標楷體"/>
              </w:rPr>
              <w:t>子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學</w:t>
            </w:r>
            <w:r w:rsidRPr="00D35AAE">
              <w:rPr>
                <w:rStyle w:val="ng-binding"/>
                <w:rFonts w:ascii="標楷體" w:eastAsia="標楷體" w:hAnsi="標楷體" w:cs="新細明體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電</w:t>
            </w:r>
            <w:proofErr w:type="gramEnd"/>
            <w:r w:rsidRPr="00D35AAE">
              <w:rPr>
                <w:rStyle w:val="ng-binding"/>
                <w:rFonts w:ascii="標楷體" w:eastAsia="標楷體" w:hAnsi="標楷體"/>
              </w:rPr>
              <w:t>子學實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驗</w:t>
            </w:r>
            <w:r w:rsidRPr="00D35AAE">
              <w:rPr>
                <w:rStyle w:val="ng-binding"/>
                <w:rFonts w:ascii="標楷體" w:eastAsia="標楷體" w:hAnsi="標楷體"/>
              </w:rPr>
              <w:br/>
              <w:t>光電導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論</w:t>
            </w:r>
            <w:r w:rsidR="0057241F" w:rsidRPr="00D35AAE"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  <w:br/>
            </w:r>
          </w:p>
          <w:p w14:paraId="11E16AE4" w14:textId="221807F8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其他必修科目、通識科目</w:t>
            </w:r>
          </w:p>
          <w:p w14:paraId="056D730B" w14:textId="3AEEA6F2" w:rsidR="00082882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自由選修(電機課程)</w:t>
            </w:r>
          </w:p>
          <w:p w14:paraId="61B52EF9" w14:textId="69BE33E7" w:rsidR="00A70900" w:rsidRPr="00D35AAE" w:rsidRDefault="00A70900" w:rsidP="00A70900">
            <w:pPr>
              <w:rPr>
                <w:rFonts w:ascii="標楷體" w:eastAsia="標楷體" w:hAnsi="標楷體" w:cs="新細明體"/>
                <w:kern w:val="0"/>
                <w:sz w:val="24"/>
                <w:szCs w:val="24"/>
                <w14:ligatures w14:val="none"/>
              </w:rPr>
            </w:pPr>
          </w:p>
        </w:tc>
      </w:tr>
      <w:tr w:rsidR="0057241F" w:rsidRPr="00D35AAE" w14:paraId="49EAB94A" w14:textId="77777777" w:rsidTr="00F521DF">
        <w:tc>
          <w:tcPr>
            <w:tcW w:w="704" w:type="dxa"/>
          </w:tcPr>
          <w:p w14:paraId="3C1AA5E4" w14:textId="46E989D5" w:rsidR="0057241F" w:rsidRPr="00D35AAE" w:rsidRDefault="00A70900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大三</w:t>
            </w:r>
          </w:p>
        </w:tc>
        <w:tc>
          <w:tcPr>
            <w:tcW w:w="4111" w:type="dxa"/>
          </w:tcPr>
          <w:p w14:paraId="6EB39108" w14:textId="65CB3B73" w:rsidR="00A70900" w:rsidRPr="00D35AAE" w:rsidRDefault="00A70900" w:rsidP="006B6779">
            <w:pPr>
              <w:spacing w:before="100" w:beforeAutospacing="1" w:after="100" w:afterAutospacing="1"/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基礎熱力學與統計物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理</w:t>
            </w:r>
            <w:r w:rsidRPr="00D35AAE">
              <w:rPr>
                <w:rStyle w:val="ng-binding"/>
                <w:rFonts w:ascii="標楷體" w:eastAsia="標楷體" w:hAnsi="標楷體" w:cs="新細明體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近代物理實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驗</w:t>
            </w:r>
            <w:r w:rsidRPr="00D35AAE">
              <w:rPr>
                <w:rStyle w:val="ng-binding"/>
                <w:rFonts w:ascii="標楷體" w:eastAsia="標楷體" w:hAnsi="標楷體" w:cs="新細明體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量子物理(</w:t>
            </w:r>
            <w:proofErr w:type="gramStart"/>
            <w:r w:rsidRPr="00D35AAE">
              <w:rPr>
                <w:rStyle w:val="ng-binding"/>
                <w:rFonts w:ascii="標楷體" w:eastAsia="標楷體" w:hAnsi="標楷體"/>
              </w:rPr>
              <w:t>一</w:t>
            </w:r>
            <w:proofErr w:type="gramEnd"/>
            <w:r w:rsidRPr="00D35AAE">
              <w:rPr>
                <w:rStyle w:val="ng-binding"/>
                <w:rFonts w:ascii="標楷體" w:eastAsia="標楷體" w:hAnsi="標楷體"/>
              </w:rPr>
              <w:t>)</w:t>
            </w:r>
            <w:r w:rsidRPr="00D35AAE">
              <w:rPr>
                <w:rStyle w:val="ng-binding"/>
                <w:rFonts w:ascii="標楷體" w:eastAsia="標楷體" w:hAnsi="標楷體"/>
              </w:rPr>
              <w:br/>
              <w:t>光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學</w:t>
            </w:r>
          </w:p>
          <w:p w14:paraId="2C15D935" w14:textId="78A00C37" w:rsidR="00A70900" w:rsidRPr="00D35AAE" w:rsidRDefault="00A70900" w:rsidP="006B6779">
            <w:pPr>
              <w:spacing w:before="100" w:beforeAutospacing="1" w:after="100" w:afterAutospacing="1"/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科技英文與寫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作(建議選修)</w:t>
            </w:r>
          </w:p>
          <w:p w14:paraId="7DEDC0C0" w14:textId="250893BE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通識科目</w:t>
            </w:r>
          </w:p>
          <w:p w14:paraId="1EC5A4E3" w14:textId="593FC176" w:rsidR="00A70900" w:rsidRPr="00D35AAE" w:rsidRDefault="00A70900" w:rsidP="00A70900">
            <w:pPr>
              <w:spacing w:before="100" w:beforeAutospacing="1" w:after="100" w:afterAutospacing="1"/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自由選修(電機課程)</w:t>
            </w:r>
          </w:p>
          <w:p w14:paraId="0C049E2E" w14:textId="77777777" w:rsidR="000073EC" w:rsidRPr="00D35AAE" w:rsidRDefault="00A70900" w:rsidP="006B6779">
            <w:pPr>
              <w:spacing w:before="100" w:beforeAutospacing="1" w:after="100" w:afterAutospacing="1"/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其他選修科目</w:t>
            </w:r>
          </w:p>
          <w:p w14:paraId="6EC02515" w14:textId="6AB8D4E7" w:rsidR="0057241F" w:rsidRPr="00D35AAE" w:rsidRDefault="000073EC" w:rsidP="006B6779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準備申請資料</w:t>
            </w:r>
            <w:r w:rsidR="0029125D" w:rsidRPr="00D35AAE">
              <w:rPr>
                <w:rFonts w:ascii="標楷體" w:eastAsia="標楷體" w:hAnsi="標楷體" w:cs="Times New Roman"/>
                <w:b/>
                <w:bCs/>
                <w:kern w:val="0"/>
                <w:sz w:val="24"/>
                <w:szCs w:val="24"/>
                <w:shd w:val="clear" w:color="auto" w:fill="D9D9D9" w:themeFill="background1" w:themeFillShade="D9"/>
                <w14:ligatures w14:val="none"/>
              </w:rPr>
              <w:br/>
            </w:r>
          </w:p>
        </w:tc>
        <w:tc>
          <w:tcPr>
            <w:tcW w:w="4201" w:type="dxa"/>
          </w:tcPr>
          <w:p w14:paraId="4ABFA345" w14:textId="2B7FB90F" w:rsidR="00A70900" w:rsidRPr="00D35AAE" w:rsidRDefault="00A70900" w:rsidP="006B6779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/>
              </w:rPr>
              <w:t>光學實</w:t>
            </w: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驗</w:t>
            </w:r>
            <w:r w:rsidRPr="00D35AAE">
              <w:rPr>
                <w:rStyle w:val="ng-binding"/>
                <w:rFonts w:ascii="標楷體" w:eastAsia="標楷體" w:hAnsi="標楷體" w:cs="新細明體"/>
              </w:rPr>
              <w:br/>
            </w:r>
            <w:r w:rsidRPr="00D35AAE">
              <w:rPr>
                <w:rStyle w:val="ng-binding"/>
                <w:rFonts w:ascii="標楷體" w:eastAsia="標楷體" w:hAnsi="標楷體"/>
              </w:rPr>
              <w:t>量子物理(二)</w:t>
            </w:r>
          </w:p>
          <w:p w14:paraId="6D0BA85A" w14:textId="289A8C61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  <w:b/>
                <w:bCs/>
                <w:color w:val="FF0000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  <w:b/>
                <w:bCs/>
                <w:color w:val="FF0000"/>
              </w:rPr>
              <w:t>光電與材料專題 (建議與電機系老師共同指導)</w:t>
            </w:r>
          </w:p>
          <w:p w14:paraId="731D609B" w14:textId="77777777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</w:p>
          <w:p w14:paraId="455D8ABD" w14:textId="73468306" w:rsidR="00A70900" w:rsidRPr="00D35AAE" w:rsidRDefault="00A70900" w:rsidP="00A70900">
            <w:pPr>
              <w:rPr>
                <w:rStyle w:val="ng-binding"/>
                <w:rFonts w:ascii="標楷體" w:eastAsia="標楷體" w:hAnsi="標楷體" w:cs="新細明體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通識科目</w:t>
            </w:r>
          </w:p>
          <w:p w14:paraId="30A053F8" w14:textId="77777777" w:rsidR="00A70900" w:rsidRPr="00D35AAE" w:rsidRDefault="00A70900" w:rsidP="00A70900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自由選修(電機課程)</w:t>
            </w:r>
          </w:p>
          <w:p w14:paraId="2A36FBBA" w14:textId="4C1DD94E" w:rsidR="00A70900" w:rsidRPr="00D35AAE" w:rsidRDefault="00A70900" w:rsidP="006B6779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Style w:val="ng-binding"/>
                <w:rFonts w:ascii="標楷體" w:eastAsia="標楷體" w:hAnsi="標楷體" w:cs="新細明體" w:hint="eastAsia"/>
              </w:rPr>
              <w:t>其他選修科目</w:t>
            </w:r>
          </w:p>
          <w:p w14:paraId="3E6BD582" w14:textId="713EF743" w:rsidR="0057241F" w:rsidRPr="00D35AAE" w:rsidRDefault="000073EC" w:rsidP="006B6779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提出申請 (需附</w:t>
            </w:r>
            <w:r w:rsidR="002D2682"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讀書</w:t>
            </w:r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計劃)</w:t>
            </w:r>
          </w:p>
        </w:tc>
      </w:tr>
      <w:tr w:rsidR="0057241F" w:rsidRPr="00D35AAE" w14:paraId="67D7F671" w14:textId="77777777" w:rsidTr="00E73C34">
        <w:tc>
          <w:tcPr>
            <w:tcW w:w="704" w:type="dxa"/>
            <w:shd w:val="clear" w:color="auto" w:fill="E7E6E6" w:themeFill="background2"/>
          </w:tcPr>
          <w:p w14:paraId="4CD31649" w14:textId="56BA121A" w:rsidR="0057241F" w:rsidRPr="00D35AAE" w:rsidRDefault="000073EC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天普一年</w:t>
            </w:r>
            <w:r w:rsidRPr="00D35AA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14:ligatures w14:val="none"/>
              </w:rPr>
              <w:t>(預</w:t>
            </w:r>
            <w:proofErr w:type="gramStart"/>
            <w:r w:rsidRPr="00D35AA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14:ligatures w14:val="none"/>
              </w:rPr>
              <w:t>研</w:t>
            </w:r>
            <w:proofErr w:type="gramEnd"/>
            <w:r w:rsidRPr="00D35AAE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14:ligatures w14:val="none"/>
              </w:rPr>
              <w:t>生)</w:t>
            </w:r>
          </w:p>
        </w:tc>
        <w:tc>
          <w:tcPr>
            <w:tcW w:w="4111" w:type="dxa"/>
            <w:shd w:val="clear" w:color="auto" w:fill="E7E6E6" w:themeFill="background2"/>
          </w:tcPr>
          <w:p w14:paraId="590AD685" w14:textId="053F74AD" w:rsidR="000073EC" w:rsidRPr="00D35AAE" w:rsidRDefault="00D5014A" w:rsidP="00D5014A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>Engineering analysis and applications</w:t>
            </w:r>
            <w:r w:rsidR="000073EC" w:rsidRPr="00D35AAE">
              <w:rPr>
                <w:rFonts w:ascii="標楷體" w:eastAsia="標楷體" w:hAnsi="標楷體" w:cs="Times New Roman" w:hint="eastAsia"/>
                <w:sz w:val="24"/>
                <w:szCs w:val="24"/>
              </w:rPr>
              <w:t>,</w:t>
            </w:r>
            <w:r w:rsidR="000073EC" w:rsidRPr="00D35AAE">
              <w:rPr>
                <w:rFonts w:ascii="標楷體" w:eastAsia="標楷體" w:hAnsi="標楷體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4201" w:type="dxa"/>
            <w:shd w:val="clear" w:color="auto" w:fill="E7E6E6" w:themeFill="background2"/>
          </w:tcPr>
          <w:p w14:paraId="378B337F" w14:textId="77777777" w:rsidR="0057241F" w:rsidRPr="00D35AAE" w:rsidRDefault="00D5014A" w:rsidP="00D5014A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>Probability and random processes</w:t>
            </w:r>
            <w:r w:rsidR="000073EC" w:rsidRPr="00D35AAE">
              <w:rPr>
                <w:rFonts w:ascii="標楷體" w:eastAsia="標楷體" w:hAnsi="標楷體" w:cs="Times New Roman"/>
                <w:sz w:val="24"/>
                <w:szCs w:val="24"/>
              </w:rPr>
              <w:t>, ...</w:t>
            </w:r>
          </w:p>
          <w:p w14:paraId="1F6F8CE0" w14:textId="1E9A7CC1" w:rsidR="000073EC" w:rsidRPr="00D35AAE" w:rsidRDefault="000073EC" w:rsidP="00D5014A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抵認學分</w:t>
            </w:r>
            <w:proofErr w:type="gramEnd"/>
            <w:r w:rsidRPr="00D35AA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，取得中原大學畢業證書</w:t>
            </w:r>
          </w:p>
          <w:p w14:paraId="0FD48AA8" w14:textId="12CF0AF8" w:rsidR="000073EC" w:rsidRPr="00D35AAE" w:rsidRDefault="000073EC" w:rsidP="00D5014A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7241F" w:rsidRPr="00D35AAE" w14:paraId="66C9366C" w14:textId="77777777" w:rsidTr="00E73C34">
        <w:tc>
          <w:tcPr>
            <w:tcW w:w="704" w:type="dxa"/>
            <w:shd w:val="clear" w:color="auto" w:fill="E7E6E6" w:themeFill="background2"/>
          </w:tcPr>
          <w:p w14:paraId="63163BB8" w14:textId="195FC10A" w:rsidR="0057241F" w:rsidRPr="00D35AAE" w:rsidRDefault="000073EC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新細明體" w:hint="eastAsia"/>
                <w:kern w:val="0"/>
                <w:sz w:val="24"/>
                <w:szCs w:val="24"/>
                <w14:ligatures w14:val="none"/>
              </w:rPr>
              <w:t>天普二年</w:t>
            </w:r>
          </w:p>
        </w:tc>
        <w:tc>
          <w:tcPr>
            <w:tcW w:w="4111" w:type="dxa"/>
            <w:shd w:val="clear" w:color="auto" w:fill="E7E6E6" w:themeFill="background2"/>
          </w:tcPr>
          <w:p w14:paraId="4217D5FB" w14:textId="77777777" w:rsidR="0057241F" w:rsidRPr="00D35AAE" w:rsidRDefault="00D5014A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>Graduate seminar, Project, …</w:t>
            </w:r>
          </w:p>
          <w:p w14:paraId="66FDE68C" w14:textId="104B560C" w:rsidR="000073EC" w:rsidRPr="00D35AAE" w:rsidRDefault="000073EC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b/>
                <w:bCs/>
                <w:color w:val="FF0000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 w:hint="eastAsia"/>
                <w:b/>
                <w:bCs/>
                <w:color w:val="FF0000"/>
                <w:sz w:val="24"/>
                <w:szCs w:val="24"/>
              </w:rPr>
              <w:t>天普研究所正式入學</w:t>
            </w:r>
          </w:p>
        </w:tc>
        <w:tc>
          <w:tcPr>
            <w:tcW w:w="4201" w:type="dxa"/>
            <w:shd w:val="clear" w:color="auto" w:fill="E7E6E6" w:themeFill="background2"/>
          </w:tcPr>
          <w:p w14:paraId="615A7888" w14:textId="77777777" w:rsidR="0057241F" w:rsidRPr="00D35AAE" w:rsidRDefault="00D5014A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D35AAE">
              <w:rPr>
                <w:rFonts w:ascii="標楷體" w:eastAsia="標楷體" w:hAnsi="標楷體" w:cs="Times New Roman"/>
                <w:sz w:val="24"/>
                <w:szCs w:val="24"/>
              </w:rPr>
              <w:t>Graduate seminar, Thesis, …</w:t>
            </w:r>
            <w:r w:rsidRPr="00D35AAE">
              <w:rPr>
                <w:rFonts w:ascii="標楷體" w:eastAsia="標楷體" w:hAnsi="標楷體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6CEE440" w14:textId="7ED53F20" w:rsidR="000073EC" w:rsidRPr="00D35AAE" w:rsidRDefault="000073EC" w:rsidP="000073EC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b/>
                <w:bCs/>
                <w:color w:val="FF0000"/>
                <w:sz w:val="24"/>
                <w:szCs w:val="24"/>
              </w:rPr>
            </w:pPr>
            <w:r w:rsidRPr="00D35AAE">
              <w:rPr>
                <w:rFonts w:ascii="標楷體" w:eastAsia="標楷體" w:hAnsi="標楷體" w:cs="Times New Roman" w:hint="eastAsia"/>
                <w:b/>
                <w:bCs/>
                <w:color w:val="FF0000"/>
                <w:sz w:val="24"/>
                <w:szCs w:val="24"/>
              </w:rPr>
              <w:t>取得天普電機碩士學位</w:t>
            </w:r>
          </w:p>
          <w:p w14:paraId="3582677F" w14:textId="00788DA9" w:rsidR="000073EC" w:rsidRPr="00D35AAE" w:rsidRDefault="000073EC" w:rsidP="00F521DF">
            <w:pPr>
              <w:spacing w:before="100" w:beforeAutospacing="1" w:after="100" w:afterAutospacing="1"/>
              <w:rPr>
                <w:rFonts w:ascii="標楷體" w:eastAsia="標楷體" w:hAnsi="標楷體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CCDEDD9" w14:textId="327D5039" w:rsidR="002D2682" w:rsidRDefault="00D35AAE" w:rsidP="002D2682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b/>
          <w:bCs/>
          <w:color w:val="000000" w:themeColor="text1"/>
          <w:kern w:val="0"/>
          <w:sz w:val="32"/>
          <w:szCs w:val="28"/>
          <w14:ligatures w14:val="none"/>
        </w:rPr>
      </w:pPr>
      <w:r w:rsidRPr="00D35AAE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28"/>
          <w14:ligatures w14:val="none"/>
        </w:rPr>
        <w:lastRenderedPageBreak/>
        <w:t>三、</w:t>
      </w:r>
      <w:proofErr w:type="gramStart"/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28"/>
          <w14:ligatures w14:val="none"/>
        </w:rPr>
        <w:t>抵免認列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28"/>
          <w14:ligatures w14:val="none"/>
        </w:rPr>
        <w:t>方式</w:t>
      </w:r>
    </w:p>
    <w:p w14:paraId="2BD05A0D" w14:textId="77777777" w:rsidR="00D35AAE" w:rsidRPr="00D35AAE" w:rsidRDefault="00D35AAE" w:rsidP="00D35AAE">
      <w:pPr>
        <w:rPr>
          <w:rFonts w:ascii="標楷體" w:eastAsia="標楷體" w:hAnsi="標楷體"/>
          <w:b/>
          <w:sz w:val="28"/>
        </w:rPr>
      </w:pPr>
      <w:r w:rsidRPr="00D35AAE">
        <w:rPr>
          <w:rFonts w:ascii="標楷體" w:eastAsia="標楷體" w:hAnsi="標楷體" w:hint="eastAsia"/>
          <w:b/>
          <w:sz w:val="28"/>
        </w:rPr>
        <w:t>大學部課程</w:t>
      </w:r>
    </w:p>
    <w:p w14:paraId="731B7B30" w14:textId="77777777" w:rsidR="00D35AAE" w:rsidRPr="00D35AAE" w:rsidRDefault="00D35AAE" w:rsidP="00D35AAE">
      <w:pPr>
        <w:pStyle w:val="a4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中原物理系選(</w:t>
      </w:r>
      <w:proofErr w:type="gramStart"/>
      <w:r w:rsidRPr="00D35AAE">
        <w:rPr>
          <w:rFonts w:ascii="標楷體" w:eastAsia="標楷體" w:hAnsi="標楷體" w:hint="eastAsia"/>
          <w:sz w:val="28"/>
        </w:rPr>
        <w:t>天普修課</w:t>
      </w:r>
      <w:proofErr w:type="gramEnd"/>
      <w:r w:rsidRPr="00D35AAE">
        <w:rPr>
          <w:rFonts w:ascii="標楷體" w:eastAsia="標楷體" w:hAnsi="標楷體" w:hint="eastAsia"/>
          <w:sz w:val="28"/>
        </w:rPr>
        <w:t>)</w:t>
      </w:r>
    </w:p>
    <w:p w14:paraId="0051D1CF" w14:textId="77777777" w:rsidR="00D35AAE" w:rsidRPr="00D35AAE" w:rsidRDefault="00D35AAE" w:rsidP="00D35AAE">
      <w:pPr>
        <w:pStyle w:val="a4"/>
        <w:widowControl w:val="0"/>
        <w:numPr>
          <w:ilvl w:val="0"/>
          <w:numId w:val="6"/>
        </w:numPr>
        <w:spacing w:after="0" w:line="240" w:lineRule="auto"/>
        <w:ind w:left="567"/>
        <w:contextualSpacing w:val="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天普課程須和中原物理系選的</w:t>
      </w:r>
      <w:proofErr w:type="gramStart"/>
      <w:r w:rsidRPr="00D35AAE">
        <w:rPr>
          <w:rFonts w:ascii="標楷體" w:eastAsia="標楷體" w:hAnsi="標楷體" w:hint="eastAsia"/>
          <w:sz w:val="28"/>
        </w:rPr>
        <w:t>課名、課綱類似</w:t>
      </w:r>
      <w:proofErr w:type="gramEnd"/>
    </w:p>
    <w:p w14:paraId="5DEA9EEE" w14:textId="77777777" w:rsidR="00D35AAE" w:rsidRPr="00D35AAE" w:rsidRDefault="00D35AAE" w:rsidP="00D35AAE">
      <w:pPr>
        <w:pStyle w:val="a4"/>
        <w:widowControl w:val="0"/>
        <w:numPr>
          <w:ilvl w:val="0"/>
          <w:numId w:val="6"/>
        </w:numPr>
        <w:spacing w:after="0" w:line="240" w:lineRule="auto"/>
        <w:ind w:left="567"/>
        <w:contextualSpacing w:val="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天普選課前，先問中原物理系上該課程是否承認系選、是否能抵免</w:t>
      </w:r>
    </w:p>
    <w:p w14:paraId="0CDFFB2A" w14:textId="77777777" w:rsidR="00D35AAE" w:rsidRPr="00D35AAE" w:rsidRDefault="00D35AAE" w:rsidP="00D35AAE">
      <w:pPr>
        <w:pStyle w:val="a4"/>
        <w:widowControl w:val="0"/>
        <w:numPr>
          <w:ilvl w:val="0"/>
          <w:numId w:val="6"/>
        </w:numPr>
        <w:spacing w:after="0" w:line="240" w:lineRule="auto"/>
        <w:ind w:left="567"/>
        <w:contextualSpacing w:val="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修完課後，</w:t>
      </w:r>
      <w:proofErr w:type="gramStart"/>
      <w:r w:rsidRPr="00D35AAE">
        <w:rPr>
          <w:rFonts w:ascii="標楷體" w:eastAsia="標楷體" w:hAnsi="標楷體" w:hint="eastAsia"/>
          <w:sz w:val="28"/>
        </w:rPr>
        <w:t>寫抵免</w:t>
      </w:r>
      <w:proofErr w:type="gramEnd"/>
      <w:r w:rsidRPr="00D35AAE">
        <w:rPr>
          <w:rFonts w:ascii="標楷體" w:eastAsia="標楷體" w:hAnsi="標楷體" w:hint="eastAsia"/>
          <w:sz w:val="28"/>
        </w:rPr>
        <w:t>學分申請書(附</w:t>
      </w:r>
      <w:proofErr w:type="gramStart"/>
      <w:r w:rsidRPr="00D35AAE">
        <w:rPr>
          <w:rFonts w:ascii="標楷體" w:eastAsia="標楷體" w:hAnsi="標楷體" w:hint="eastAsia"/>
          <w:sz w:val="28"/>
        </w:rPr>
        <w:t>上課綱</w:t>
      </w:r>
      <w:proofErr w:type="gramEnd"/>
      <w:r w:rsidRPr="00D35AAE">
        <w:rPr>
          <w:rFonts w:ascii="標楷體" w:eastAsia="標楷體" w:hAnsi="標楷體" w:hint="eastAsia"/>
          <w:sz w:val="28"/>
        </w:rPr>
        <w:t>)，紙本郵寄或e</w:t>
      </w:r>
      <w:r w:rsidRPr="00D35AAE">
        <w:rPr>
          <w:rFonts w:ascii="標楷體" w:eastAsia="標楷體" w:hAnsi="標楷體"/>
          <w:sz w:val="28"/>
        </w:rPr>
        <w:t>mail</w:t>
      </w:r>
      <w:r w:rsidRPr="00D35AAE">
        <w:rPr>
          <w:rFonts w:ascii="標楷體" w:eastAsia="標楷體" w:hAnsi="標楷體" w:hint="eastAsia"/>
          <w:sz w:val="28"/>
        </w:rPr>
        <w:t>給中原物理系辦人員</w:t>
      </w:r>
    </w:p>
    <w:p w14:paraId="07B32EF0" w14:textId="77777777" w:rsidR="00D35AAE" w:rsidRPr="00D35AAE" w:rsidRDefault="00D35AAE" w:rsidP="00D35AAE">
      <w:pPr>
        <w:pStyle w:val="a4"/>
        <w:widowControl w:val="0"/>
        <w:numPr>
          <w:ilvl w:val="0"/>
          <w:numId w:val="6"/>
        </w:numPr>
        <w:spacing w:after="0" w:line="240" w:lineRule="auto"/>
        <w:ind w:left="567"/>
        <w:contextualSpacing w:val="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總結性課程需於去天普就讀前完成</w:t>
      </w:r>
    </w:p>
    <w:p w14:paraId="001C54E7" w14:textId="77777777" w:rsidR="00D35AAE" w:rsidRPr="00D35AAE" w:rsidRDefault="00D35AAE" w:rsidP="00D35AAE">
      <w:pPr>
        <w:pStyle w:val="a4"/>
        <w:ind w:left="567"/>
        <w:rPr>
          <w:rFonts w:ascii="標楷體" w:eastAsia="標楷體" w:hAnsi="標楷體"/>
          <w:sz w:val="28"/>
        </w:rPr>
      </w:pPr>
    </w:p>
    <w:p w14:paraId="59F1DFBC" w14:textId="77777777" w:rsidR="00D35AAE" w:rsidRPr="00D35AAE" w:rsidRDefault="00D35AAE" w:rsidP="00D35AAE">
      <w:pPr>
        <w:pStyle w:val="a4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中原自由選修(</w:t>
      </w:r>
      <w:proofErr w:type="gramStart"/>
      <w:r w:rsidRPr="00D35AAE">
        <w:rPr>
          <w:rFonts w:ascii="標楷體" w:eastAsia="標楷體" w:hAnsi="標楷體" w:hint="eastAsia"/>
          <w:sz w:val="28"/>
        </w:rPr>
        <w:t>天普修課</w:t>
      </w:r>
      <w:proofErr w:type="gramEnd"/>
      <w:r w:rsidRPr="00D35AAE">
        <w:rPr>
          <w:rFonts w:ascii="標楷體" w:eastAsia="標楷體" w:hAnsi="標楷體" w:hint="eastAsia"/>
          <w:sz w:val="28"/>
        </w:rPr>
        <w:t>)</w:t>
      </w:r>
    </w:p>
    <w:p w14:paraId="2F210385" w14:textId="77777777" w:rsidR="00D35AAE" w:rsidRPr="00D35AAE" w:rsidRDefault="00D35AAE" w:rsidP="00D35AAE">
      <w:pPr>
        <w:pStyle w:val="a4"/>
        <w:ind w:left="36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(1) 可修電機系或是通識(抵免之課程須符合必修.</w:t>
      </w:r>
      <w:r w:rsidRPr="00D35AAE">
        <w:rPr>
          <w:rFonts w:ascii="標楷體" w:eastAsia="標楷體" w:hAnsi="標楷體"/>
          <w:sz w:val="28"/>
        </w:rPr>
        <w:t>PBL</w:t>
      </w:r>
      <w:r w:rsidRPr="00D35AAE">
        <w:rPr>
          <w:rFonts w:ascii="標楷體" w:eastAsia="標楷體" w:hAnsi="標楷體" w:hint="eastAsia"/>
          <w:sz w:val="28"/>
        </w:rPr>
        <w:t>.跨.就.微其中之一即可)</w:t>
      </w:r>
    </w:p>
    <w:p w14:paraId="2090CD79" w14:textId="77777777" w:rsidR="00D35AAE" w:rsidRPr="00D35AAE" w:rsidRDefault="00D35AAE" w:rsidP="00D35AAE">
      <w:pPr>
        <w:pStyle w:val="a4"/>
        <w:ind w:left="36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(</w:t>
      </w:r>
      <w:r w:rsidRPr="00D35AAE">
        <w:rPr>
          <w:rFonts w:ascii="標楷體" w:eastAsia="標楷體" w:hAnsi="標楷體"/>
          <w:sz w:val="28"/>
        </w:rPr>
        <w:t>2)</w:t>
      </w:r>
      <w:r w:rsidRPr="00D35AAE">
        <w:rPr>
          <w:rFonts w:ascii="標楷體" w:eastAsia="標楷體" w:hAnsi="標楷體" w:hint="eastAsia"/>
          <w:sz w:val="28"/>
        </w:rPr>
        <w:t xml:space="preserve"> 天普課程須和中原電機系選/通識的</w:t>
      </w:r>
      <w:proofErr w:type="gramStart"/>
      <w:r w:rsidRPr="00D35AAE">
        <w:rPr>
          <w:rFonts w:ascii="標楷體" w:eastAsia="標楷體" w:hAnsi="標楷體" w:hint="eastAsia"/>
          <w:sz w:val="28"/>
        </w:rPr>
        <w:t>課名、課綱類似</w:t>
      </w:r>
      <w:proofErr w:type="gramEnd"/>
    </w:p>
    <w:p w14:paraId="6E2771B9" w14:textId="77777777" w:rsidR="00D35AAE" w:rsidRPr="00D35AAE" w:rsidRDefault="00D35AAE" w:rsidP="00D35AAE">
      <w:pPr>
        <w:pStyle w:val="a4"/>
        <w:ind w:left="36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(</w:t>
      </w:r>
      <w:r w:rsidRPr="00D35AAE">
        <w:rPr>
          <w:rFonts w:ascii="標楷體" w:eastAsia="標楷體" w:hAnsi="標楷體"/>
          <w:sz w:val="28"/>
        </w:rPr>
        <w:t>3</w:t>
      </w:r>
      <w:r w:rsidRPr="00D35AAE">
        <w:rPr>
          <w:rFonts w:ascii="標楷體" w:eastAsia="標楷體" w:hAnsi="標楷體" w:hint="eastAsia"/>
          <w:sz w:val="28"/>
        </w:rPr>
        <w:t>) 天普選課前，先問中原電機系上/通識中心該課程是否承認系選、是否能抵免</w:t>
      </w:r>
    </w:p>
    <w:p w14:paraId="7A42AD15" w14:textId="77777777" w:rsidR="00D35AAE" w:rsidRPr="00D35AAE" w:rsidRDefault="00D35AAE" w:rsidP="00D35AAE">
      <w:pPr>
        <w:pStyle w:val="a4"/>
        <w:ind w:left="36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(</w:t>
      </w:r>
      <w:r w:rsidRPr="00D35AAE">
        <w:rPr>
          <w:rFonts w:ascii="標楷體" w:eastAsia="標楷體" w:hAnsi="標楷體"/>
          <w:sz w:val="28"/>
        </w:rPr>
        <w:t>4</w:t>
      </w:r>
      <w:r w:rsidRPr="00D35AAE">
        <w:rPr>
          <w:rFonts w:ascii="標楷體" w:eastAsia="標楷體" w:hAnsi="標楷體" w:hint="eastAsia"/>
          <w:sz w:val="28"/>
        </w:rPr>
        <w:t>) 修完課後，</w:t>
      </w:r>
      <w:proofErr w:type="gramStart"/>
      <w:r w:rsidRPr="00D35AAE">
        <w:rPr>
          <w:rFonts w:ascii="標楷體" w:eastAsia="標楷體" w:hAnsi="標楷體" w:hint="eastAsia"/>
          <w:sz w:val="28"/>
        </w:rPr>
        <w:t>寫抵免</w:t>
      </w:r>
      <w:proofErr w:type="gramEnd"/>
      <w:r w:rsidRPr="00D35AAE">
        <w:rPr>
          <w:rFonts w:ascii="標楷體" w:eastAsia="標楷體" w:hAnsi="標楷體" w:hint="eastAsia"/>
          <w:sz w:val="28"/>
        </w:rPr>
        <w:t>學分申請書(附</w:t>
      </w:r>
      <w:proofErr w:type="gramStart"/>
      <w:r w:rsidRPr="00D35AAE">
        <w:rPr>
          <w:rFonts w:ascii="標楷體" w:eastAsia="標楷體" w:hAnsi="標楷體" w:hint="eastAsia"/>
          <w:sz w:val="28"/>
        </w:rPr>
        <w:t>上課綱</w:t>
      </w:r>
      <w:proofErr w:type="gramEnd"/>
      <w:r w:rsidRPr="00D35AAE">
        <w:rPr>
          <w:rFonts w:ascii="標楷體" w:eastAsia="標楷體" w:hAnsi="標楷體" w:hint="eastAsia"/>
          <w:sz w:val="28"/>
        </w:rPr>
        <w:t>)，紙本郵寄或e</w:t>
      </w:r>
      <w:r w:rsidRPr="00D35AAE">
        <w:rPr>
          <w:rFonts w:ascii="標楷體" w:eastAsia="標楷體" w:hAnsi="標楷體"/>
          <w:sz w:val="28"/>
        </w:rPr>
        <w:t>mail</w:t>
      </w:r>
      <w:r w:rsidRPr="00D35AAE">
        <w:rPr>
          <w:rFonts w:ascii="標楷體" w:eastAsia="標楷體" w:hAnsi="標楷體" w:hint="eastAsia"/>
          <w:sz w:val="28"/>
        </w:rPr>
        <w:t>給中原電機系辦/通識中心人員</w:t>
      </w:r>
    </w:p>
    <w:p w14:paraId="6AF6E79A" w14:textId="77777777" w:rsidR="00D35AAE" w:rsidRPr="00D35AAE" w:rsidRDefault="00D35AAE" w:rsidP="00D35AAE">
      <w:pPr>
        <w:pStyle w:val="a4"/>
        <w:ind w:left="360"/>
        <w:rPr>
          <w:rFonts w:ascii="標楷體" w:eastAsia="標楷體" w:hAnsi="標楷體"/>
          <w:sz w:val="28"/>
        </w:rPr>
      </w:pPr>
    </w:p>
    <w:p w14:paraId="1D1FEB38" w14:textId="77777777" w:rsidR="00D35AAE" w:rsidRPr="00D35AAE" w:rsidRDefault="00D35AAE" w:rsidP="00D35AAE">
      <w:pPr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/>
          <w:sz w:val="28"/>
        </w:rPr>
        <w:t xml:space="preserve">3. </w:t>
      </w:r>
      <w:r w:rsidRPr="00D35AAE">
        <w:rPr>
          <w:rFonts w:ascii="標楷體" w:eastAsia="標楷體" w:hAnsi="標楷體" w:hint="eastAsia"/>
          <w:sz w:val="28"/>
        </w:rPr>
        <w:t>中原</w:t>
      </w:r>
      <w:proofErr w:type="gramStart"/>
      <w:r w:rsidRPr="00D35AAE">
        <w:rPr>
          <w:rFonts w:ascii="標楷體" w:eastAsia="標楷體" w:hAnsi="標楷體" w:hint="eastAsia"/>
          <w:sz w:val="28"/>
        </w:rPr>
        <w:t>通識課</w:t>
      </w:r>
      <w:proofErr w:type="gramEnd"/>
      <w:r w:rsidRPr="00D35AAE">
        <w:rPr>
          <w:rFonts w:ascii="標楷體" w:eastAsia="標楷體" w:hAnsi="標楷體" w:hint="eastAsia"/>
          <w:sz w:val="28"/>
        </w:rPr>
        <w:t>(</w:t>
      </w:r>
      <w:proofErr w:type="gramStart"/>
      <w:r w:rsidRPr="00D35AAE">
        <w:rPr>
          <w:rFonts w:ascii="標楷體" w:eastAsia="標楷體" w:hAnsi="標楷體" w:hint="eastAsia"/>
          <w:sz w:val="28"/>
        </w:rPr>
        <w:t>天普修課</w:t>
      </w:r>
      <w:proofErr w:type="gramEnd"/>
      <w:r w:rsidRPr="00D35AAE">
        <w:rPr>
          <w:rFonts w:ascii="標楷體" w:eastAsia="標楷體" w:hAnsi="標楷體" w:hint="eastAsia"/>
          <w:sz w:val="28"/>
        </w:rPr>
        <w:t>)</w:t>
      </w:r>
    </w:p>
    <w:p w14:paraId="6C8F88F3" w14:textId="77777777" w:rsidR="00D35AAE" w:rsidRPr="00D35AAE" w:rsidRDefault="00D35AAE" w:rsidP="00D35AAE">
      <w:pPr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 xml:space="preserve"> </w:t>
      </w:r>
      <w:r w:rsidRPr="00D35AAE">
        <w:rPr>
          <w:rFonts w:ascii="標楷體" w:eastAsia="標楷體" w:hAnsi="標楷體"/>
          <w:sz w:val="28"/>
        </w:rPr>
        <w:t xml:space="preserve">  (1)</w:t>
      </w:r>
      <w:r w:rsidRPr="00D35AAE">
        <w:rPr>
          <w:rFonts w:ascii="標楷體" w:eastAsia="標楷體" w:hAnsi="標楷體" w:hint="eastAsia"/>
          <w:sz w:val="28"/>
        </w:rPr>
        <w:t xml:space="preserve"> 天普課程須和中原通識中心開設課程的</w:t>
      </w:r>
      <w:proofErr w:type="gramStart"/>
      <w:r w:rsidRPr="00D35AAE">
        <w:rPr>
          <w:rFonts w:ascii="標楷體" w:eastAsia="標楷體" w:hAnsi="標楷體" w:hint="eastAsia"/>
          <w:sz w:val="28"/>
        </w:rPr>
        <w:t>課名、課綱類似</w:t>
      </w:r>
      <w:proofErr w:type="gramEnd"/>
    </w:p>
    <w:p w14:paraId="5985C8AA" w14:textId="77777777" w:rsidR="00D35AAE" w:rsidRPr="00D35AAE" w:rsidRDefault="00D35AAE" w:rsidP="00D35AAE">
      <w:pPr>
        <w:pStyle w:val="a4"/>
        <w:ind w:left="36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>(2) 天普選課前，</w:t>
      </w:r>
      <w:proofErr w:type="gramStart"/>
      <w:r w:rsidRPr="00D35AAE">
        <w:rPr>
          <w:rFonts w:ascii="標楷體" w:eastAsia="標楷體" w:hAnsi="標楷體" w:hint="eastAsia"/>
          <w:sz w:val="28"/>
        </w:rPr>
        <w:t>先問通識</w:t>
      </w:r>
      <w:proofErr w:type="gramEnd"/>
      <w:r w:rsidRPr="00D35AAE">
        <w:rPr>
          <w:rFonts w:ascii="標楷體" w:eastAsia="標楷體" w:hAnsi="標楷體" w:hint="eastAsia"/>
          <w:sz w:val="28"/>
        </w:rPr>
        <w:t>中心該課程是否承認系選、是否能抵免</w:t>
      </w:r>
    </w:p>
    <w:p w14:paraId="7C6FFB4B" w14:textId="77777777" w:rsidR="00D35AAE" w:rsidRPr="00D35AAE" w:rsidRDefault="00D35AAE" w:rsidP="00D35AAE">
      <w:pPr>
        <w:ind w:left="560" w:hangingChars="200" w:hanging="560"/>
        <w:rPr>
          <w:rFonts w:ascii="標楷體" w:eastAsia="標楷體" w:hAnsi="標楷體"/>
          <w:sz w:val="28"/>
        </w:rPr>
      </w:pPr>
      <w:r w:rsidRPr="00D35AAE">
        <w:rPr>
          <w:rFonts w:ascii="標楷體" w:eastAsia="標楷體" w:hAnsi="標楷體" w:hint="eastAsia"/>
          <w:sz w:val="28"/>
        </w:rPr>
        <w:t xml:space="preserve">   (3) 修完課後，</w:t>
      </w:r>
      <w:proofErr w:type="gramStart"/>
      <w:r w:rsidRPr="00D35AAE">
        <w:rPr>
          <w:rFonts w:ascii="標楷體" w:eastAsia="標楷體" w:hAnsi="標楷體" w:hint="eastAsia"/>
          <w:sz w:val="28"/>
        </w:rPr>
        <w:t>寫抵免</w:t>
      </w:r>
      <w:proofErr w:type="gramEnd"/>
      <w:r w:rsidRPr="00D35AAE">
        <w:rPr>
          <w:rFonts w:ascii="標楷體" w:eastAsia="標楷體" w:hAnsi="標楷體" w:hint="eastAsia"/>
          <w:sz w:val="28"/>
        </w:rPr>
        <w:t>學分申請書(附</w:t>
      </w:r>
      <w:proofErr w:type="gramStart"/>
      <w:r w:rsidRPr="00D35AAE">
        <w:rPr>
          <w:rFonts w:ascii="標楷體" w:eastAsia="標楷體" w:hAnsi="標楷體" w:hint="eastAsia"/>
          <w:sz w:val="28"/>
        </w:rPr>
        <w:t>上課綱</w:t>
      </w:r>
      <w:proofErr w:type="gramEnd"/>
      <w:r w:rsidRPr="00D35AAE">
        <w:rPr>
          <w:rFonts w:ascii="標楷體" w:eastAsia="標楷體" w:hAnsi="標楷體" w:hint="eastAsia"/>
          <w:sz w:val="28"/>
        </w:rPr>
        <w:t>)，紙本郵寄或e</w:t>
      </w:r>
      <w:r w:rsidRPr="00D35AAE">
        <w:rPr>
          <w:rFonts w:ascii="標楷體" w:eastAsia="標楷體" w:hAnsi="標楷體"/>
          <w:sz w:val="28"/>
        </w:rPr>
        <w:t>mail</w:t>
      </w:r>
      <w:r w:rsidRPr="00D35AAE">
        <w:rPr>
          <w:rFonts w:ascii="標楷體" w:eastAsia="標楷體" w:hAnsi="標楷體" w:hint="eastAsia"/>
          <w:sz w:val="28"/>
        </w:rPr>
        <w:t>給通識中心人員</w:t>
      </w:r>
    </w:p>
    <w:p w14:paraId="3DEB2B90" w14:textId="77777777" w:rsidR="00D35AAE" w:rsidRPr="00D35AAE" w:rsidRDefault="00D35AAE" w:rsidP="002D2682">
      <w:pPr>
        <w:spacing w:before="100" w:beforeAutospacing="1" w:after="100" w:afterAutospacing="1" w:line="240" w:lineRule="auto"/>
        <w:rPr>
          <w:rFonts w:ascii="標楷體" w:eastAsia="標楷體" w:hAnsi="標楷體" w:cs="Times New Roman"/>
          <w:b/>
          <w:bCs/>
          <w:color w:val="000000" w:themeColor="text1"/>
          <w:kern w:val="0"/>
          <w:sz w:val="32"/>
          <w:szCs w:val="28"/>
          <w14:ligatures w14:val="none"/>
        </w:rPr>
      </w:pPr>
    </w:p>
    <w:sectPr w:rsidR="00D35AAE" w:rsidRPr="00D3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1FC"/>
    <w:multiLevelType w:val="hybridMultilevel"/>
    <w:tmpl w:val="D102B014"/>
    <w:lvl w:ilvl="0" w:tplc="5B58CB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C2F73C3"/>
    <w:multiLevelType w:val="hybridMultilevel"/>
    <w:tmpl w:val="08088FD6"/>
    <w:lvl w:ilvl="0" w:tplc="4D6453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48D5"/>
    <w:multiLevelType w:val="hybridMultilevel"/>
    <w:tmpl w:val="EC261EFE"/>
    <w:lvl w:ilvl="0" w:tplc="70B07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786F73"/>
    <w:multiLevelType w:val="hybridMultilevel"/>
    <w:tmpl w:val="ED80F3C0"/>
    <w:lvl w:ilvl="0" w:tplc="D898D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314E04"/>
    <w:multiLevelType w:val="hybridMultilevel"/>
    <w:tmpl w:val="C89EF2D6"/>
    <w:lvl w:ilvl="0" w:tplc="BE88F9A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C1045"/>
    <w:multiLevelType w:val="hybridMultilevel"/>
    <w:tmpl w:val="CAFCCE54"/>
    <w:lvl w:ilvl="0" w:tplc="70E0E50E">
      <w:start w:val="3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EB5F96"/>
    <w:multiLevelType w:val="hybridMultilevel"/>
    <w:tmpl w:val="90BCE1E6"/>
    <w:lvl w:ilvl="0" w:tplc="217CDBD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B"/>
    <w:rsid w:val="000073EC"/>
    <w:rsid w:val="00026466"/>
    <w:rsid w:val="00046B90"/>
    <w:rsid w:val="00082882"/>
    <w:rsid w:val="000C01B0"/>
    <w:rsid w:val="000C1F03"/>
    <w:rsid w:val="000C3F0D"/>
    <w:rsid w:val="000D3C2E"/>
    <w:rsid w:val="000D4978"/>
    <w:rsid w:val="000E278D"/>
    <w:rsid w:val="000E68C6"/>
    <w:rsid w:val="001632E4"/>
    <w:rsid w:val="0019102D"/>
    <w:rsid w:val="00192DCD"/>
    <w:rsid w:val="001B6054"/>
    <w:rsid w:val="001C3466"/>
    <w:rsid w:val="001F3923"/>
    <w:rsid w:val="00201252"/>
    <w:rsid w:val="0020535F"/>
    <w:rsid w:val="002233F6"/>
    <w:rsid w:val="00272693"/>
    <w:rsid w:val="00284F35"/>
    <w:rsid w:val="0029125D"/>
    <w:rsid w:val="00291588"/>
    <w:rsid w:val="00296398"/>
    <w:rsid w:val="002C5F30"/>
    <w:rsid w:val="002D2682"/>
    <w:rsid w:val="003244DB"/>
    <w:rsid w:val="00364203"/>
    <w:rsid w:val="00394410"/>
    <w:rsid w:val="003E5952"/>
    <w:rsid w:val="003E73EA"/>
    <w:rsid w:val="00415332"/>
    <w:rsid w:val="004264B4"/>
    <w:rsid w:val="00433B16"/>
    <w:rsid w:val="005125E3"/>
    <w:rsid w:val="005149EC"/>
    <w:rsid w:val="005410F5"/>
    <w:rsid w:val="0057241F"/>
    <w:rsid w:val="00576AAA"/>
    <w:rsid w:val="005970B7"/>
    <w:rsid w:val="005D6F63"/>
    <w:rsid w:val="005D7123"/>
    <w:rsid w:val="005F1A5F"/>
    <w:rsid w:val="00601B51"/>
    <w:rsid w:val="00623E40"/>
    <w:rsid w:val="00630195"/>
    <w:rsid w:val="006404CC"/>
    <w:rsid w:val="00675405"/>
    <w:rsid w:val="00681DD4"/>
    <w:rsid w:val="006822D6"/>
    <w:rsid w:val="00696351"/>
    <w:rsid w:val="006A164B"/>
    <w:rsid w:val="006A7FEA"/>
    <w:rsid w:val="006B5D74"/>
    <w:rsid w:val="006B6779"/>
    <w:rsid w:val="006D7B36"/>
    <w:rsid w:val="0070172E"/>
    <w:rsid w:val="00710FDF"/>
    <w:rsid w:val="00717004"/>
    <w:rsid w:val="00724657"/>
    <w:rsid w:val="00747952"/>
    <w:rsid w:val="0076385F"/>
    <w:rsid w:val="007763AF"/>
    <w:rsid w:val="0084471D"/>
    <w:rsid w:val="008617F8"/>
    <w:rsid w:val="008D1C9F"/>
    <w:rsid w:val="008D2BE1"/>
    <w:rsid w:val="008F5AB0"/>
    <w:rsid w:val="00904F7F"/>
    <w:rsid w:val="009126ED"/>
    <w:rsid w:val="00913912"/>
    <w:rsid w:val="0092098F"/>
    <w:rsid w:val="00920A76"/>
    <w:rsid w:val="009467BA"/>
    <w:rsid w:val="0095060D"/>
    <w:rsid w:val="009540EF"/>
    <w:rsid w:val="00970256"/>
    <w:rsid w:val="00987D29"/>
    <w:rsid w:val="009F5D00"/>
    <w:rsid w:val="00A37B27"/>
    <w:rsid w:val="00A70900"/>
    <w:rsid w:val="00AB7C25"/>
    <w:rsid w:val="00AC67C4"/>
    <w:rsid w:val="00AD7770"/>
    <w:rsid w:val="00B02BB8"/>
    <w:rsid w:val="00B752AB"/>
    <w:rsid w:val="00B86EA1"/>
    <w:rsid w:val="00BA2C17"/>
    <w:rsid w:val="00BB1A08"/>
    <w:rsid w:val="00BC5AA8"/>
    <w:rsid w:val="00BD5A42"/>
    <w:rsid w:val="00C544BD"/>
    <w:rsid w:val="00C6525E"/>
    <w:rsid w:val="00C6630E"/>
    <w:rsid w:val="00C8199C"/>
    <w:rsid w:val="00C86509"/>
    <w:rsid w:val="00CE1F87"/>
    <w:rsid w:val="00CF3E6F"/>
    <w:rsid w:val="00CF43C1"/>
    <w:rsid w:val="00D3321F"/>
    <w:rsid w:val="00D35AAE"/>
    <w:rsid w:val="00D462F8"/>
    <w:rsid w:val="00D5014A"/>
    <w:rsid w:val="00D606F3"/>
    <w:rsid w:val="00D61D26"/>
    <w:rsid w:val="00D825FC"/>
    <w:rsid w:val="00DC043D"/>
    <w:rsid w:val="00DC6860"/>
    <w:rsid w:val="00E222E2"/>
    <w:rsid w:val="00E312B8"/>
    <w:rsid w:val="00E329E5"/>
    <w:rsid w:val="00E33582"/>
    <w:rsid w:val="00E71CF1"/>
    <w:rsid w:val="00E73C34"/>
    <w:rsid w:val="00E77CF3"/>
    <w:rsid w:val="00E9514E"/>
    <w:rsid w:val="00F31643"/>
    <w:rsid w:val="00F961B1"/>
    <w:rsid w:val="00FB7906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09FD"/>
  <w15:chartTrackingRefBased/>
  <w15:docId w15:val="{8FBC1283-DBEE-4534-B577-31B9ADEB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EC"/>
  </w:style>
  <w:style w:type="paragraph" w:styleId="3">
    <w:name w:val="heading 3"/>
    <w:basedOn w:val="a"/>
    <w:link w:val="30"/>
    <w:uiPriority w:val="9"/>
    <w:qFormat/>
    <w:rsid w:val="00B75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752A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Web">
    <w:name w:val="Normal (Web)"/>
    <w:basedOn w:val="a"/>
    <w:uiPriority w:val="99"/>
    <w:semiHidden/>
    <w:unhideWhenUsed/>
    <w:rsid w:val="00B7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3">
    <w:name w:val="Emphasis"/>
    <w:basedOn w:val="a0"/>
    <w:uiPriority w:val="20"/>
    <w:qFormat/>
    <w:rsid w:val="00B752AB"/>
    <w:rPr>
      <w:i/>
      <w:iCs/>
    </w:rPr>
  </w:style>
  <w:style w:type="paragraph" w:styleId="a4">
    <w:name w:val="List Paragraph"/>
    <w:basedOn w:val="a"/>
    <w:uiPriority w:val="34"/>
    <w:qFormat/>
    <w:rsid w:val="00AD7770"/>
    <w:pPr>
      <w:ind w:left="720"/>
      <w:contextualSpacing/>
    </w:pPr>
  </w:style>
  <w:style w:type="table" w:styleId="a5">
    <w:name w:val="Table Grid"/>
    <w:basedOn w:val="a1"/>
    <w:uiPriority w:val="39"/>
    <w:rsid w:val="00CF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5A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D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binding">
    <w:name w:val="ng-binding"/>
    <w:basedOn w:val="a0"/>
    <w:rsid w:val="008D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Wen</dc:creator>
  <cp:keywords/>
  <dc:description/>
  <cp:lastModifiedBy>謝欣潔</cp:lastModifiedBy>
  <cp:revision>9</cp:revision>
  <cp:lastPrinted>2023-06-28T06:01:00Z</cp:lastPrinted>
  <dcterms:created xsi:type="dcterms:W3CDTF">2023-12-14T00:39:00Z</dcterms:created>
  <dcterms:modified xsi:type="dcterms:W3CDTF">2023-12-19T08:01:00Z</dcterms:modified>
</cp:coreProperties>
</file>